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03" w:rsidRPr="001C4952" w:rsidRDefault="004A6903" w:rsidP="004A6903">
      <w:pPr>
        <w:jc w:val="center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A2C01" wp14:editId="73A6EFC3">
                <wp:simplePos x="0" y="0"/>
                <wp:positionH relativeFrom="column">
                  <wp:posOffset>5002371</wp:posOffset>
                </wp:positionH>
                <wp:positionV relativeFrom="paragraph">
                  <wp:posOffset>58420</wp:posOffset>
                </wp:positionV>
                <wp:extent cx="1571624" cy="451484"/>
                <wp:effectExtent l="0" t="0" r="10160" b="234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4" cy="451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A80" w:rsidRDefault="00181A80" w:rsidP="004A6903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181A80" w:rsidRDefault="00181A80" w:rsidP="004A690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3.9pt;margin-top:4.6pt;width:123.7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" strokecolor="white">
                <v:textbox style="mso-fit-shape-to-text:t">
                  <w:txbxContent>
                    <w:p w:rsidR="00181A80" w:rsidRDefault="00181A80" w:rsidP="004A6903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181A80" w:rsidRDefault="00181A80" w:rsidP="004A6903"/>
                  </w:txbxContent>
                </v:textbox>
              </v:shape>
            </w:pict>
          </mc:Fallback>
        </mc:AlternateContent>
      </w:r>
      <w:r w:rsidRPr="001C4952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648FE07" wp14:editId="19464BDB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A3B" w:rsidRPr="001C4952" w:rsidRDefault="00CD5A3B" w:rsidP="00CD5A3B">
      <w:pPr>
        <w:jc w:val="center"/>
        <w:rPr>
          <w:rFonts w:ascii="PT Astra Serif" w:hAnsi="PT Astra Serif"/>
          <w:b/>
          <w:bCs/>
          <w:i/>
          <w:iCs/>
          <w:sz w:val="32"/>
          <w:szCs w:val="32"/>
        </w:rPr>
      </w:pPr>
      <w:r w:rsidRPr="001C4952">
        <w:rPr>
          <w:rFonts w:ascii="PT Astra Serif" w:hAnsi="PT Astra Serif"/>
          <w:sz w:val="32"/>
          <w:szCs w:val="32"/>
        </w:rPr>
        <w:t>АДМИНИСТРАЦИЯ ГОРОДА ЮГОРСКА</w:t>
      </w:r>
    </w:p>
    <w:p w:rsidR="00CD5A3B" w:rsidRPr="001C4952" w:rsidRDefault="00CD5A3B" w:rsidP="00CD5A3B">
      <w:pPr>
        <w:jc w:val="center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:rsidR="00CD5A3B" w:rsidRPr="001C4952" w:rsidRDefault="00CD5A3B" w:rsidP="00CD5A3B">
      <w:pPr>
        <w:jc w:val="center"/>
        <w:rPr>
          <w:rFonts w:ascii="PT Astra Serif" w:hAnsi="PT Astra Serif"/>
          <w:sz w:val="36"/>
          <w:szCs w:val="36"/>
        </w:rPr>
      </w:pPr>
    </w:p>
    <w:p w:rsidR="00CD5A3B" w:rsidRPr="001C4952" w:rsidRDefault="00CD5A3B" w:rsidP="00CD5A3B">
      <w:pPr>
        <w:jc w:val="center"/>
        <w:rPr>
          <w:rFonts w:ascii="PT Astra Serif" w:hAnsi="PT Astra Serif"/>
          <w:sz w:val="36"/>
          <w:szCs w:val="36"/>
        </w:rPr>
      </w:pPr>
      <w:r w:rsidRPr="001C4952">
        <w:rPr>
          <w:rFonts w:ascii="PT Astra Serif" w:hAnsi="PT Astra Serif"/>
          <w:sz w:val="36"/>
          <w:szCs w:val="36"/>
        </w:rPr>
        <w:t>ПОСТАНОВЛЕНИЕ</w:t>
      </w:r>
    </w:p>
    <w:p w:rsidR="00CD5A3B" w:rsidRPr="001C4952" w:rsidRDefault="00CD5A3B" w:rsidP="009548A2">
      <w:pPr>
        <w:ind w:firstLine="0"/>
        <w:rPr>
          <w:rFonts w:ascii="PT Astra Serif" w:hAnsi="PT Astra Serif"/>
        </w:rPr>
      </w:pPr>
    </w:p>
    <w:p w:rsidR="009548A2" w:rsidRPr="001C4952" w:rsidRDefault="009548A2" w:rsidP="009548A2">
      <w:pPr>
        <w:ind w:firstLine="0"/>
        <w:jc w:val="center"/>
        <w:rPr>
          <w:rFonts w:ascii="PT Astra Serif" w:hAnsi="PT Astra Serif"/>
        </w:rPr>
      </w:pPr>
      <w:r w:rsidRPr="001C4952">
        <w:rPr>
          <w:rFonts w:ascii="PT Astra Serif" w:hAnsi="PT Astra Serif"/>
        </w:rPr>
        <w:t>Список изменяющих документов</w:t>
      </w:r>
    </w:p>
    <w:p w:rsidR="001E5CD2" w:rsidRPr="001C4952" w:rsidRDefault="009548A2" w:rsidP="009548A2">
      <w:pPr>
        <w:ind w:firstLine="0"/>
        <w:jc w:val="center"/>
        <w:rPr>
          <w:rFonts w:ascii="PT Astra Serif" w:hAnsi="PT Astra Serif"/>
        </w:rPr>
      </w:pPr>
      <w:proofErr w:type="gramStart"/>
      <w:r w:rsidRPr="001C4952">
        <w:rPr>
          <w:rFonts w:ascii="PT Astra Serif" w:hAnsi="PT Astra Serif"/>
        </w:rPr>
        <w:t>(в редакции постановлений администрации города Югорска</w:t>
      </w:r>
      <w:proofErr w:type="gramEnd"/>
    </w:p>
    <w:p w:rsidR="00C175D8" w:rsidRPr="001C4952" w:rsidRDefault="009548A2" w:rsidP="009548A2">
      <w:pPr>
        <w:ind w:firstLine="0"/>
        <w:jc w:val="center"/>
        <w:rPr>
          <w:rFonts w:ascii="PT Astra Serif" w:hAnsi="PT Astra Serif"/>
        </w:rPr>
      </w:pPr>
      <w:r w:rsidRPr="001C4952">
        <w:rPr>
          <w:rFonts w:ascii="PT Astra Serif" w:hAnsi="PT Astra Serif"/>
        </w:rPr>
        <w:t xml:space="preserve"> </w:t>
      </w:r>
      <w:r w:rsidR="001E5CD2" w:rsidRPr="001C4952">
        <w:rPr>
          <w:rFonts w:ascii="PT Astra Serif" w:hAnsi="PT Astra Serif"/>
        </w:rPr>
        <w:t>29.04.2019 № 882, от 10.10.2019 № 2196, от 23.12.2019 № 2746</w:t>
      </w:r>
      <w:r w:rsidR="00E641D8" w:rsidRPr="001C4952">
        <w:rPr>
          <w:rFonts w:ascii="PT Astra Serif" w:hAnsi="PT Astra Serif"/>
        </w:rPr>
        <w:t>, от 23.12.2019 № 2747</w:t>
      </w:r>
      <w:r w:rsidR="00C175D8" w:rsidRPr="001C4952">
        <w:rPr>
          <w:rFonts w:ascii="PT Astra Serif" w:hAnsi="PT Astra Serif"/>
        </w:rPr>
        <w:t xml:space="preserve">, </w:t>
      </w:r>
    </w:p>
    <w:p w:rsidR="00CD5A3B" w:rsidRPr="001C4952" w:rsidRDefault="00C175D8" w:rsidP="009548A2">
      <w:pPr>
        <w:ind w:firstLine="0"/>
        <w:jc w:val="center"/>
        <w:rPr>
          <w:rFonts w:ascii="PT Astra Serif" w:hAnsi="PT Astra Serif"/>
        </w:rPr>
      </w:pPr>
      <w:r w:rsidRPr="001C4952">
        <w:rPr>
          <w:rFonts w:ascii="PT Astra Serif" w:hAnsi="PT Astra Serif"/>
        </w:rPr>
        <w:t>от 09.04.2020 № 544</w:t>
      </w:r>
      <w:r w:rsidR="00EA7407" w:rsidRPr="001C4952">
        <w:rPr>
          <w:rFonts w:ascii="PT Astra Serif" w:hAnsi="PT Astra Serif"/>
        </w:rPr>
        <w:t>, от 28.09.2020 № 1391</w:t>
      </w:r>
      <w:r w:rsidR="00D52550" w:rsidRPr="001C4952">
        <w:rPr>
          <w:rFonts w:ascii="PT Astra Serif" w:hAnsi="PT Astra Serif"/>
        </w:rPr>
        <w:t>, от 21.12.2020 № 1924, от 21.12.2020 № 1925</w:t>
      </w:r>
      <w:r w:rsidR="00C25712" w:rsidRPr="001C4952">
        <w:rPr>
          <w:rFonts w:ascii="PT Astra Serif" w:hAnsi="PT Astra Serif"/>
        </w:rPr>
        <w:t>, от 26.04.2021 № 598-п</w:t>
      </w:r>
      <w:r w:rsidR="00E61024" w:rsidRPr="001C4952">
        <w:rPr>
          <w:rFonts w:ascii="PT Astra Serif" w:hAnsi="PT Astra Serif"/>
        </w:rPr>
        <w:t>, от 15.11.2021 № 2162-п</w:t>
      </w:r>
      <w:r w:rsidR="00825A98" w:rsidRPr="001C4952">
        <w:rPr>
          <w:rFonts w:ascii="PT Astra Serif" w:hAnsi="PT Astra Serif"/>
        </w:rPr>
        <w:t>, от 20.12.2021 № 2432-п,</w:t>
      </w:r>
      <w:r w:rsidR="00A71586" w:rsidRPr="001C4952">
        <w:rPr>
          <w:rFonts w:ascii="PT Astra Serif" w:hAnsi="PT Astra Serif"/>
        </w:rPr>
        <w:t xml:space="preserve"> от 21.03.2022 № 502-п</w:t>
      </w:r>
      <w:r w:rsidR="00825A98" w:rsidRPr="001C4952">
        <w:rPr>
          <w:rFonts w:ascii="PT Astra Serif" w:hAnsi="PT Astra Serif"/>
        </w:rPr>
        <w:t>,</w:t>
      </w:r>
      <w:r w:rsidR="00886AAC" w:rsidRPr="001C4952">
        <w:rPr>
          <w:rFonts w:ascii="PT Astra Serif" w:hAnsi="PT Astra Serif"/>
        </w:rPr>
        <w:t xml:space="preserve"> от 18.07.2022 №1566-п</w:t>
      </w:r>
      <w:r w:rsidR="00CE43DC" w:rsidRPr="001C4952">
        <w:rPr>
          <w:rFonts w:ascii="PT Astra Serif" w:hAnsi="PT Astra Serif"/>
        </w:rPr>
        <w:t>,</w:t>
      </w:r>
      <w:r w:rsidR="00DC0DD2" w:rsidRPr="001C4952">
        <w:rPr>
          <w:rFonts w:ascii="PT Astra Serif" w:hAnsi="PT Astra Serif"/>
        </w:rPr>
        <w:t xml:space="preserve"> от 10.11.2022 № 2362</w:t>
      </w:r>
      <w:r w:rsidR="00FB02A1" w:rsidRPr="001C4952">
        <w:rPr>
          <w:rFonts w:ascii="PT Astra Serif" w:hAnsi="PT Astra Serif"/>
        </w:rPr>
        <w:t>-п</w:t>
      </w:r>
      <w:r w:rsidR="00825A98" w:rsidRPr="001C4952">
        <w:rPr>
          <w:rFonts w:ascii="PT Astra Serif" w:hAnsi="PT Astra Serif"/>
        </w:rPr>
        <w:t>, 14.11.2022 № 2400-п</w:t>
      </w:r>
      <w:r w:rsidR="00CE43DC" w:rsidRPr="001C4952">
        <w:rPr>
          <w:rFonts w:ascii="PT Astra Serif" w:hAnsi="PT Astra Serif"/>
        </w:rPr>
        <w:t>, 28.12.2022 № 2736-п</w:t>
      </w:r>
      <w:r w:rsidR="00BA5381" w:rsidRPr="001C4952">
        <w:rPr>
          <w:rFonts w:ascii="PT Astra Serif" w:hAnsi="PT Astra Serif"/>
        </w:rPr>
        <w:t>, 21.02.2023 № 212-п</w:t>
      </w:r>
      <w:r w:rsidR="00EA351E" w:rsidRPr="001C4952">
        <w:rPr>
          <w:rFonts w:ascii="PT Astra Serif" w:hAnsi="PT Astra Serif"/>
        </w:rPr>
        <w:t>, 10.07.2023 № 918-п</w:t>
      </w:r>
      <w:r w:rsidR="004157D5" w:rsidRPr="001C4952">
        <w:rPr>
          <w:rFonts w:ascii="PT Astra Serif" w:hAnsi="PT Astra Serif"/>
        </w:rPr>
        <w:t>, 03.11.2023</w:t>
      </w:r>
      <w:r w:rsidR="00DC524E" w:rsidRPr="001C4952">
        <w:rPr>
          <w:rFonts w:ascii="PT Astra Serif" w:hAnsi="PT Astra Serif"/>
        </w:rPr>
        <w:t xml:space="preserve"> № 1516-п</w:t>
      </w:r>
      <w:r w:rsidR="004A659F" w:rsidRPr="001C4952">
        <w:rPr>
          <w:rFonts w:ascii="PT Astra Serif" w:hAnsi="PT Astra Serif"/>
        </w:rPr>
        <w:t>, 14.11.2023 № 1572-п</w:t>
      </w:r>
      <w:r w:rsidR="00F80E99" w:rsidRPr="001C4952">
        <w:rPr>
          <w:rFonts w:ascii="PT Astra Serif" w:hAnsi="PT Astra Serif"/>
        </w:rPr>
        <w:t>, 13.06.2024 № 1024-п</w:t>
      </w:r>
      <w:r w:rsidR="005115B8">
        <w:rPr>
          <w:rFonts w:ascii="PT Astra Serif" w:hAnsi="PT Astra Serif"/>
        </w:rPr>
        <w:t>, 12.12.2024 № 2107-п</w:t>
      </w:r>
      <w:r w:rsidR="001E5CD2" w:rsidRPr="001C4952">
        <w:rPr>
          <w:rFonts w:ascii="PT Astra Serif" w:hAnsi="PT Astra Serif"/>
        </w:rPr>
        <w:t>)</w:t>
      </w:r>
    </w:p>
    <w:p w:rsidR="00CD5A3B" w:rsidRPr="001C4952" w:rsidRDefault="00CD5A3B" w:rsidP="00CD5A3B">
      <w:pPr>
        <w:rPr>
          <w:rFonts w:ascii="PT Astra Serif" w:hAnsi="PT Astra Serif"/>
        </w:rPr>
      </w:pPr>
    </w:p>
    <w:p w:rsidR="00CD5A3B" w:rsidRPr="001C4952" w:rsidRDefault="00CD5A3B" w:rsidP="00CD5A3B">
      <w:pPr>
        <w:rPr>
          <w:rFonts w:ascii="PT Astra Serif" w:hAnsi="PT Astra Serif"/>
        </w:rPr>
      </w:pPr>
    </w:p>
    <w:p w:rsidR="00761533" w:rsidRPr="001C4952" w:rsidRDefault="00761533" w:rsidP="00761533">
      <w:pPr>
        <w:ind w:firstLine="0"/>
        <w:rPr>
          <w:rFonts w:ascii="PT Astra Serif" w:hAnsi="PT Astra Serif"/>
        </w:rPr>
      </w:pPr>
      <w:r w:rsidRPr="001C4952">
        <w:rPr>
          <w:rFonts w:ascii="PT Astra Serif" w:hAnsi="PT Astra Serif"/>
        </w:rPr>
        <w:t xml:space="preserve">от </w:t>
      </w:r>
      <w:r w:rsidRPr="001C4952">
        <w:rPr>
          <w:rFonts w:ascii="PT Astra Serif" w:hAnsi="PT Astra Serif"/>
          <w:u w:val="single"/>
        </w:rPr>
        <w:t>31 октября 2018 года</w:t>
      </w:r>
      <w:r w:rsidRPr="001C4952">
        <w:rPr>
          <w:rFonts w:ascii="PT Astra Serif" w:hAnsi="PT Astra Serif"/>
        </w:rPr>
        <w:tab/>
      </w:r>
      <w:r w:rsidRPr="001C4952">
        <w:rPr>
          <w:rFonts w:ascii="PT Astra Serif" w:hAnsi="PT Astra Serif"/>
        </w:rPr>
        <w:tab/>
      </w:r>
      <w:r w:rsidRPr="001C4952">
        <w:rPr>
          <w:rFonts w:ascii="PT Astra Serif" w:hAnsi="PT Astra Serif"/>
        </w:rPr>
        <w:tab/>
      </w:r>
      <w:r w:rsidRPr="001C4952">
        <w:rPr>
          <w:rFonts w:ascii="PT Astra Serif" w:hAnsi="PT Astra Serif"/>
        </w:rPr>
        <w:tab/>
      </w:r>
      <w:r w:rsidRPr="001C4952">
        <w:rPr>
          <w:rFonts w:ascii="PT Astra Serif" w:hAnsi="PT Astra Serif"/>
        </w:rPr>
        <w:tab/>
      </w:r>
      <w:r w:rsidRPr="001C4952">
        <w:rPr>
          <w:rFonts w:ascii="PT Astra Serif" w:hAnsi="PT Astra Serif"/>
        </w:rPr>
        <w:tab/>
      </w:r>
      <w:r w:rsidRPr="001C4952">
        <w:rPr>
          <w:rFonts w:ascii="PT Astra Serif" w:hAnsi="PT Astra Serif"/>
        </w:rPr>
        <w:tab/>
      </w:r>
      <w:r w:rsidRPr="001C4952">
        <w:rPr>
          <w:rFonts w:ascii="PT Astra Serif" w:hAnsi="PT Astra Serif"/>
        </w:rPr>
        <w:tab/>
      </w:r>
      <w:r w:rsidR="00101EF4" w:rsidRPr="001C4952">
        <w:rPr>
          <w:rFonts w:ascii="PT Astra Serif" w:hAnsi="PT Astra Serif"/>
        </w:rPr>
        <w:t xml:space="preserve">             </w:t>
      </w:r>
      <w:r w:rsidRPr="001C4952">
        <w:rPr>
          <w:rFonts w:ascii="PT Astra Serif" w:hAnsi="PT Astra Serif"/>
        </w:rPr>
        <w:t xml:space="preserve">№ </w:t>
      </w:r>
      <w:r w:rsidRPr="001C4952">
        <w:rPr>
          <w:rFonts w:ascii="PT Astra Serif" w:hAnsi="PT Astra Serif"/>
          <w:u w:val="single"/>
        </w:rPr>
        <w:t>3007</w:t>
      </w:r>
    </w:p>
    <w:p w:rsidR="00761533" w:rsidRPr="001C4952" w:rsidRDefault="00761533" w:rsidP="00761533">
      <w:pPr>
        <w:rPr>
          <w:rFonts w:ascii="PT Astra Serif" w:hAnsi="PT Astra Serif"/>
        </w:rPr>
      </w:pPr>
    </w:p>
    <w:p w:rsidR="00761533" w:rsidRPr="001C4952" w:rsidRDefault="00761533" w:rsidP="00761533">
      <w:pPr>
        <w:rPr>
          <w:rFonts w:ascii="PT Astra Serif" w:hAnsi="PT Astra Serif"/>
        </w:rPr>
      </w:pPr>
    </w:p>
    <w:p w:rsidR="00AF234C" w:rsidRPr="001C4952" w:rsidRDefault="00AF234C" w:rsidP="00761533">
      <w:pPr>
        <w:rPr>
          <w:rFonts w:ascii="PT Astra Serif" w:hAnsi="PT Astra Serif"/>
        </w:rPr>
      </w:pPr>
    </w:p>
    <w:p w:rsidR="00761533" w:rsidRPr="001C4952" w:rsidRDefault="00761533" w:rsidP="00761533">
      <w:pPr>
        <w:rPr>
          <w:rFonts w:ascii="PT Astra Serif" w:hAnsi="PT Astra Serif"/>
        </w:rPr>
      </w:pPr>
    </w:p>
    <w:p w:rsidR="00761533" w:rsidRPr="001C4952" w:rsidRDefault="00761533" w:rsidP="00761533">
      <w:pPr>
        <w:widowControl w:val="0"/>
        <w:ind w:firstLine="0"/>
        <w:rPr>
          <w:rFonts w:ascii="PT Astra Serif" w:hAnsi="PT Astra Serif"/>
        </w:rPr>
      </w:pPr>
      <w:r w:rsidRPr="001C4952">
        <w:rPr>
          <w:rFonts w:ascii="PT Astra Serif" w:hAnsi="PT Astra Serif"/>
          <w:bCs/>
          <w:kern w:val="28"/>
        </w:rPr>
        <w:t xml:space="preserve">О муниципальной программе города Югорска </w:t>
      </w:r>
    </w:p>
    <w:p w:rsidR="00761533" w:rsidRPr="001C4952" w:rsidRDefault="00761533" w:rsidP="00761533">
      <w:pPr>
        <w:ind w:firstLine="0"/>
        <w:rPr>
          <w:rFonts w:ascii="PT Astra Serif" w:hAnsi="PT Astra Serif"/>
        </w:rPr>
      </w:pPr>
      <w:r w:rsidRPr="001C4952">
        <w:rPr>
          <w:rFonts w:ascii="PT Astra Serif" w:hAnsi="PT Astra Serif"/>
        </w:rPr>
        <w:t>«Охрана окружающей среды, использование и защита</w:t>
      </w:r>
    </w:p>
    <w:p w:rsidR="00761533" w:rsidRPr="001C4952" w:rsidRDefault="00761533" w:rsidP="00761533">
      <w:pPr>
        <w:ind w:firstLine="0"/>
        <w:rPr>
          <w:rFonts w:ascii="PT Astra Serif" w:hAnsi="PT Astra Serif"/>
        </w:rPr>
      </w:pPr>
      <w:r w:rsidRPr="001C4952">
        <w:rPr>
          <w:rFonts w:ascii="PT Astra Serif" w:hAnsi="PT Astra Serif"/>
        </w:rPr>
        <w:t xml:space="preserve">городских лесов» </w:t>
      </w:r>
    </w:p>
    <w:p w:rsidR="00AF234C" w:rsidRPr="001C4952" w:rsidRDefault="00AF234C" w:rsidP="00101EF4">
      <w:pPr>
        <w:widowControl w:val="0"/>
        <w:ind w:firstLine="0"/>
        <w:rPr>
          <w:rFonts w:ascii="PT Astra Serif" w:hAnsi="PT Astra Serif"/>
        </w:rPr>
      </w:pPr>
    </w:p>
    <w:p w:rsidR="00761533" w:rsidRPr="001C4952" w:rsidRDefault="00761533" w:rsidP="00761533">
      <w:pPr>
        <w:widowControl w:val="0"/>
        <w:rPr>
          <w:rFonts w:ascii="PT Astra Serif" w:hAnsi="PT Astra Serif"/>
        </w:rPr>
      </w:pP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proofErr w:type="gramStart"/>
      <w:r w:rsidRPr="001C4952">
        <w:rPr>
          <w:rFonts w:ascii="PT Astra Serif" w:hAnsi="PT Astra Serif"/>
          <w:bCs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1C4952">
        <w:rPr>
          <w:rFonts w:ascii="PT Astra Serif" w:hAnsi="PT Astra Serif"/>
          <w:sz w:val="28"/>
          <w:szCs w:val="28"/>
        </w:rPr>
        <w:t xml:space="preserve">Указом Президента Российской Федерации от 07.05.2018 года № 204 «О национальных целях и стратегических задачах развития Российской Федерации на период до 2024 года», Федеральным законом от 28.06.2014 № 172-ФЗ «О стратегическом планировании в Российской Федерации», </w:t>
      </w:r>
      <w:r w:rsidRPr="001C4952">
        <w:rPr>
          <w:rFonts w:ascii="PT Astra Serif" w:hAnsi="PT Astra Serif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</w:t>
      </w:r>
      <w:proofErr w:type="gramEnd"/>
      <w:r w:rsidRPr="001C4952">
        <w:rPr>
          <w:rFonts w:ascii="PT Astra Serif" w:hAnsi="PT Astra Serif"/>
          <w:bCs/>
          <w:sz w:val="28"/>
          <w:szCs w:val="28"/>
        </w:rPr>
        <w:t xml:space="preserve"> от  01.11.2019  № 2359 «</w:t>
      </w:r>
      <w:r w:rsidRPr="001C4952">
        <w:rPr>
          <w:rFonts w:ascii="PT Astra Serif" w:hAnsi="PT Astra Serif"/>
          <w:sz w:val="28"/>
          <w:szCs w:val="28"/>
        </w:rPr>
        <w:t>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реализации»</w:t>
      </w:r>
      <w:r w:rsidRPr="001C4952">
        <w:rPr>
          <w:rFonts w:ascii="PT Astra Serif" w:hAnsi="PT Astra Serif"/>
          <w:bCs/>
          <w:sz w:val="28"/>
          <w:szCs w:val="28"/>
        </w:rPr>
        <w:t>, в целях сохранения благоприятной окружающей среды в интересах настоящего и будущего поколений:</w:t>
      </w:r>
    </w:p>
    <w:p w:rsidR="00761533" w:rsidRPr="001C4952" w:rsidRDefault="00761533" w:rsidP="00761533">
      <w:pPr>
        <w:widowControl w:val="0"/>
        <w:ind w:firstLine="709"/>
        <w:contextualSpacing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1.Утвердить </w:t>
      </w:r>
      <w:hyperlink r:id="rId10" w:anchor="приложение" w:tgtFrame="Logical" w:tooltip="О муниципальной программе города Югорска " w:history="1">
        <w:r w:rsidRPr="001C4952">
          <w:rPr>
            <w:rFonts w:ascii="PT Astra Serif" w:hAnsi="PT Astra Serif"/>
            <w:sz w:val="28"/>
            <w:szCs w:val="28"/>
          </w:rPr>
          <w:t>муниципальную программу</w:t>
        </w:r>
      </w:hyperlink>
      <w:r w:rsidRPr="001C4952">
        <w:rPr>
          <w:rFonts w:ascii="PT Astra Serif" w:hAnsi="PT Astra Serif"/>
          <w:sz w:val="28"/>
          <w:szCs w:val="28"/>
        </w:rPr>
        <w:t xml:space="preserve"> города Югорска «Охрана окружающей среды, использование и защита городских лесов» (приложение).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2. Признать утратившими силу постановления администрации города Югорска: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- от 31.10.2013 № 3273 «О муниципальной программе города Югорска «Охрана окружающей среды, обращение с отходами производства и потребления, использование и защита городских лесов города Югорска на </w:t>
      </w:r>
      <w:r w:rsidRPr="001C4952">
        <w:rPr>
          <w:rFonts w:ascii="PT Astra Serif" w:hAnsi="PT Astra Serif"/>
          <w:sz w:val="28"/>
          <w:szCs w:val="28"/>
        </w:rPr>
        <w:lastRenderedPageBreak/>
        <w:t>2014-2020 годы»;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12.12.2013 № 3957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14.02.2014  № 466 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04.04.2014 № 1350 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17.11.2014 № 6231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19.11.2014 № 6275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18.12.2014 № 7170 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13.01.2015 № 4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 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29.05.2015 № 2176 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26.08.2015 № 2875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изменения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23.11.2015 № 3407 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18.12.2015 № 3651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изменения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22.12.2015 №  3725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</w:t>
      </w:r>
      <w:r w:rsidRPr="001C4952">
        <w:rPr>
          <w:rFonts w:ascii="PT Astra Serif" w:hAnsi="PT Astra Serif"/>
          <w:sz w:val="28"/>
          <w:szCs w:val="28"/>
        </w:rPr>
        <w:t>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25.02.2016 № 422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</w:t>
      </w:r>
      <w:r w:rsidRPr="001C4952">
        <w:rPr>
          <w:rFonts w:ascii="PT Astra Serif" w:hAnsi="PT Astra Serif"/>
          <w:sz w:val="28"/>
          <w:szCs w:val="28"/>
        </w:rPr>
        <w:t>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12.09.2016 № 2211  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30.09.2016 № 2365 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и защита городских лесов города Югорска на 2014-2020 годы»;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 от 24.11.2016 № 2960 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 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22.12.2016 № 3295 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 «Охрана окружающей среды, обращение  с </w:t>
      </w:r>
      <w:r w:rsidRPr="001C4952">
        <w:rPr>
          <w:rFonts w:ascii="PT Astra Serif" w:hAnsi="PT Astra Serif"/>
          <w:sz w:val="28"/>
          <w:szCs w:val="28"/>
        </w:rPr>
        <w:lastRenderedPageBreak/>
        <w:t>отходами производства и потребления, использование и защита городских лесов города Югорска на 2014-2020 годы»;</w:t>
      </w:r>
    </w:p>
    <w:p w:rsidR="00761533" w:rsidRPr="001C4952" w:rsidRDefault="00DB3DF2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- от 04.05.2017 № 999 </w:t>
      </w:r>
      <w:r w:rsidR="00761533" w:rsidRPr="001C4952">
        <w:rPr>
          <w:rFonts w:ascii="PT Astra Serif" w:hAnsi="PT Astra Serif"/>
          <w:sz w:val="28"/>
          <w:szCs w:val="28"/>
        </w:rPr>
        <w:t>«</w:t>
      </w:r>
      <w:r w:rsidR="00761533"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="00761533" w:rsidRPr="001C4952">
        <w:rPr>
          <w:rFonts w:ascii="PT Astra Serif" w:hAnsi="PT Astra Serif"/>
          <w:sz w:val="28"/>
          <w:szCs w:val="28"/>
        </w:rPr>
        <w:t>«О муниципа</w:t>
      </w:r>
      <w:r w:rsidRPr="001C4952">
        <w:rPr>
          <w:rFonts w:ascii="PT Astra Serif" w:hAnsi="PT Astra Serif"/>
          <w:sz w:val="28"/>
          <w:szCs w:val="28"/>
        </w:rPr>
        <w:t xml:space="preserve">льной программе города </w:t>
      </w:r>
      <w:proofErr w:type="spellStart"/>
      <w:r w:rsidRPr="001C4952">
        <w:rPr>
          <w:rFonts w:ascii="PT Astra Serif" w:hAnsi="PT Astra Serif"/>
          <w:sz w:val="28"/>
          <w:szCs w:val="28"/>
        </w:rPr>
        <w:t>Югорска</w:t>
      </w:r>
      <w:proofErr w:type="spellEnd"/>
      <w:r w:rsidRPr="001C4952">
        <w:rPr>
          <w:rFonts w:ascii="PT Astra Serif" w:hAnsi="PT Astra Serif"/>
          <w:sz w:val="28"/>
          <w:szCs w:val="28"/>
        </w:rPr>
        <w:t xml:space="preserve"> </w:t>
      </w:r>
      <w:r w:rsidR="00761533" w:rsidRPr="001C4952">
        <w:rPr>
          <w:rFonts w:ascii="PT Astra Serif" w:hAnsi="PT Astra Serif"/>
          <w:sz w:val="28"/>
          <w:szCs w:val="28"/>
        </w:rPr>
        <w:t>«Охрана окружающей среды, обращение  с отходами производства и потребления, использование   и защита городских лесов города Югорска на 2014-2020 годы»;</w:t>
      </w:r>
    </w:p>
    <w:p w:rsidR="00761533" w:rsidRPr="001C4952" w:rsidRDefault="00DB3DF2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-  от 06.07.2017 № 1642 </w:t>
      </w:r>
      <w:r w:rsidR="00761533" w:rsidRPr="001C4952">
        <w:rPr>
          <w:rFonts w:ascii="PT Astra Serif" w:hAnsi="PT Astra Serif"/>
          <w:sz w:val="28"/>
          <w:szCs w:val="28"/>
        </w:rPr>
        <w:t>«</w:t>
      </w:r>
      <w:r w:rsidR="00761533"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="00761533" w:rsidRPr="001C4952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19.12.2017 № 3216 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и защита городских лесов города Югорска на 2014-2020 годы»;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-  от 19.12.2017 № 3217  </w:t>
      </w:r>
      <w:r w:rsidR="00DB3DF2" w:rsidRPr="001C4952">
        <w:rPr>
          <w:rFonts w:ascii="PT Astra Serif" w:hAnsi="PT Astra Serif"/>
          <w:sz w:val="28"/>
          <w:szCs w:val="28"/>
        </w:rPr>
        <w:t>=</w:t>
      </w:r>
      <w:r w:rsidRPr="001C4952">
        <w:rPr>
          <w:rFonts w:ascii="PT Astra Serif" w:hAnsi="PT Astra Serif"/>
          <w:sz w:val="28"/>
          <w:szCs w:val="28"/>
        </w:rPr>
        <w:t>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13.04.2018 № 1038 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</w:t>
      </w:r>
    </w:p>
    <w:p w:rsidR="00761533" w:rsidRPr="001C4952" w:rsidRDefault="00761533" w:rsidP="00761533">
      <w:pPr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24.09.2018 № 2624 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и защита городских лесов города Югорска на 2014-2020 годы».</w:t>
      </w:r>
    </w:p>
    <w:p w:rsidR="00761533" w:rsidRPr="001C4952" w:rsidRDefault="00761533" w:rsidP="00761533">
      <w:pPr>
        <w:rPr>
          <w:rFonts w:ascii="PT Astra Serif" w:hAnsi="PT Astra Serif"/>
          <w:bCs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3.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 и </w:t>
      </w:r>
      <w:r w:rsidRPr="001C4952">
        <w:rPr>
          <w:rFonts w:ascii="PT Astra Serif" w:hAnsi="PT Astra Serif"/>
          <w:bCs/>
          <w:sz w:val="28"/>
          <w:szCs w:val="28"/>
        </w:rPr>
        <w:t>в государственной автоматизированной системе «Управление».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4. Настоящее постановление вступает в силу после его официального опубликования, но не ранее 01.01.2019.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1C495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C4952">
        <w:rPr>
          <w:rFonts w:ascii="PT Astra Serif" w:hAnsi="PT Astra Serif"/>
          <w:sz w:val="28"/>
          <w:szCs w:val="28"/>
        </w:rPr>
        <w:t xml:space="preserve"> выполнением постановления возложить на </w:t>
      </w:r>
      <w:r w:rsidR="008E1B5C" w:rsidRPr="001C4952">
        <w:rPr>
          <w:rFonts w:ascii="PT Astra Serif" w:hAnsi="PT Astra Serif"/>
          <w:sz w:val="28"/>
          <w:szCs w:val="28"/>
        </w:rPr>
        <w:t xml:space="preserve">заместителя </w:t>
      </w:r>
      <w:r w:rsidRPr="001C4952">
        <w:rPr>
          <w:rFonts w:ascii="PT Astra Serif" w:hAnsi="PT Astra Serif"/>
          <w:sz w:val="28"/>
          <w:szCs w:val="28"/>
        </w:rPr>
        <w:t xml:space="preserve"> главы города - директора департамента </w:t>
      </w:r>
      <w:r w:rsidR="008E1B5C" w:rsidRPr="001C4952">
        <w:rPr>
          <w:rFonts w:ascii="PT Astra Serif" w:hAnsi="PT Astra Serif"/>
          <w:sz w:val="28"/>
          <w:szCs w:val="28"/>
        </w:rPr>
        <w:t xml:space="preserve">жилищно-коммунального и строительного комплекса </w:t>
      </w:r>
      <w:r w:rsidRPr="001C4952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Pr="001C4952">
        <w:rPr>
          <w:rFonts w:ascii="PT Astra Serif" w:hAnsi="PT Astra Serif"/>
          <w:sz w:val="28"/>
          <w:szCs w:val="28"/>
        </w:rPr>
        <w:t>Югорска</w:t>
      </w:r>
      <w:proofErr w:type="spellEnd"/>
      <w:r w:rsidRPr="001C4952">
        <w:rPr>
          <w:rFonts w:ascii="PT Astra Serif" w:hAnsi="PT Astra Serif"/>
          <w:sz w:val="28"/>
          <w:szCs w:val="28"/>
        </w:rPr>
        <w:t xml:space="preserve"> </w:t>
      </w:r>
      <w:r w:rsidR="008E1B5C" w:rsidRPr="001C4952">
        <w:rPr>
          <w:rFonts w:ascii="PT Astra Serif" w:hAnsi="PT Astra Serif"/>
          <w:sz w:val="28"/>
          <w:szCs w:val="28"/>
        </w:rPr>
        <w:t>Р.А. Ефимова</w:t>
      </w:r>
      <w:r w:rsidRPr="001C4952">
        <w:rPr>
          <w:rFonts w:ascii="PT Astra Serif" w:hAnsi="PT Astra Serif"/>
          <w:sz w:val="28"/>
          <w:szCs w:val="28"/>
        </w:rPr>
        <w:t>.</w:t>
      </w:r>
    </w:p>
    <w:p w:rsidR="00761533" w:rsidRPr="001C4952" w:rsidRDefault="00761533" w:rsidP="00C40F23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b/>
          <w:bCs/>
          <w:kern w:val="28"/>
        </w:rPr>
      </w:pPr>
    </w:p>
    <w:p w:rsidR="00761533" w:rsidRPr="001C4952" w:rsidRDefault="00761533" w:rsidP="00896DB8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b/>
          <w:bCs/>
          <w:kern w:val="28"/>
          <w:sz w:val="28"/>
          <w:szCs w:val="28"/>
        </w:rPr>
      </w:pPr>
      <w:proofErr w:type="gramStart"/>
      <w:r w:rsidRPr="001C4952">
        <w:rPr>
          <w:rFonts w:ascii="PT Astra Serif" w:hAnsi="PT Astra Serif"/>
          <w:b/>
          <w:bCs/>
          <w:kern w:val="28"/>
          <w:sz w:val="28"/>
          <w:szCs w:val="28"/>
        </w:rPr>
        <w:t>Исполняющий</w:t>
      </w:r>
      <w:proofErr w:type="gramEnd"/>
      <w:r w:rsidRPr="001C4952">
        <w:rPr>
          <w:rFonts w:ascii="PT Astra Serif" w:hAnsi="PT Astra Serif"/>
          <w:b/>
          <w:bCs/>
          <w:kern w:val="28"/>
          <w:sz w:val="28"/>
          <w:szCs w:val="28"/>
        </w:rPr>
        <w:t xml:space="preserve"> обязанности</w:t>
      </w:r>
    </w:p>
    <w:p w:rsidR="00496268" w:rsidRPr="001C4952" w:rsidRDefault="00761533" w:rsidP="00F123FB">
      <w:pPr>
        <w:pStyle w:val="TimesNewRoman"/>
        <w:ind w:firstLine="0"/>
        <w:jc w:val="both"/>
        <w:rPr>
          <w:rFonts w:ascii="PT Astra Serif" w:eastAsiaTheme="majorEastAsia" w:hAnsi="PT Astra Serif"/>
          <w:b/>
          <w:bCs w:val="0"/>
          <w:kern w:val="28"/>
        </w:rPr>
      </w:pPr>
      <w:r w:rsidRPr="001C4952">
        <w:rPr>
          <w:rFonts w:ascii="PT Astra Serif" w:hAnsi="PT Astra Serif"/>
          <w:b/>
          <w:bCs w:val="0"/>
          <w:kern w:val="28"/>
          <w:sz w:val="28"/>
          <w:szCs w:val="28"/>
        </w:rPr>
        <w:t xml:space="preserve">главы города </w:t>
      </w:r>
      <w:proofErr w:type="spellStart"/>
      <w:r w:rsidRPr="001C4952">
        <w:rPr>
          <w:rFonts w:ascii="PT Astra Serif" w:hAnsi="PT Astra Serif"/>
          <w:b/>
          <w:bCs w:val="0"/>
          <w:kern w:val="28"/>
          <w:sz w:val="28"/>
          <w:szCs w:val="28"/>
        </w:rPr>
        <w:t>Югорс</w:t>
      </w:r>
      <w:r w:rsidR="00101EF4" w:rsidRPr="001C4952">
        <w:rPr>
          <w:rFonts w:ascii="PT Astra Serif" w:hAnsi="PT Astra Serif"/>
          <w:b/>
          <w:bCs w:val="0"/>
          <w:kern w:val="28"/>
          <w:sz w:val="28"/>
          <w:szCs w:val="28"/>
        </w:rPr>
        <w:t>ка</w:t>
      </w:r>
      <w:proofErr w:type="spellEnd"/>
      <w:r w:rsidR="00101EF4" w:rsidRPr="001C4952">
        <w:rPr>
          <w:rFonts w:ascii="PT Astra Serif" w:hAnsi="PT Astra Serif"/>
          <w:b/>
          <w:bCs w:val="0"/>
          <w:kern w:val="28"/>
        </w:rPr>
        <w:t xml:space="preserve"> </w:t>
      </w:r>
      <w:r w:rsidR="00101EF4" w:rsidRPr="001C4952">
        <w:rPr>
          <w:rFonts w:ascii="PT Astra Serif" w:hAnsi="PT Astra Serif"/>
          <w:b/>
          <w:bCs w:val="0"/>
          <w:kern w:val="28"/>
        </w:rPr>
        <w:tab/>
      </w:r>
      <w:r w:rsidR="00101EF4" w:rsidRPr="001C4952">
        <w:rPr>
          <w:rFonts w:ascii="PT Astra Serif" w:hAnsi="PT Astra Serif"/>
          <w:b/>
          <w:bCs w:val="0"/>
          <w:kern w:val="28"/>
        </w:rPr>
        <w:tab/>
      </w:r>
      <w:r w:rsidR="00101EF4" w:rsidRPr="001C4952">
        <w:rPr>
          <w:rFonts w:ascii="PT Astra Serif" w:hAnsi="PT Astra Serif"/>
          <w:b/>
          <w:bCs w:val="0"/>
          <w:kern w:val="28"/>
        </w:rPr>
        <w:tab/>
      </w:r>
      <w:r w:rsidR="00101EF4" w:rsidRPr="001C4952">
        <w:rPr>
          <w:rFonts w:ascii="PT Astra Serif" w:hAnsi="PT Astra Serif"/>
          <w:b/>
          <w:bCs w:val="0"/>
          <w:kern w:val="28"/>
        </w:rPr>
        <w:tab/>
      </w:r>
      <w:r w:rsidR="00101EF4" w:rsidRPr="001C4952">
        <w:rPr>
          <w:rFonts w:ascii="PT Astra Serif" w:hAnsi="PT Astra Serif"/>
          <w:b/>
          <w:bCs w:val="0"/>
          <w:kern w:val="28"/>
        </w:rPr>
        <w:tab/>
      </w:r>
      <w:r w:rsidR="00101EF4" w:rsidRPr="001C4952">
        <w:rPr>
          <w:rFonts w:ascii="PT Astra Serif" w:hAnsi="PT Astra Serif"/>
          <w:b/>
          <w:bCs w:val="0"/>
          <w:kern w:val="28"/>
        </w:rPr>
        <w:tab/>
      </w:r>
      <w:r w:rsidR="00F123FB" w:rsidRPr="001C4952">
        <w:rPr>
          <w:rFonts w:ascii="PT Astra Serif" w:hAnsi="PT Astra Serif"/>
          <w:b/>
          <w:bCs w:val="0"/>
          <w:kern w:val="28"/>
          <w:sz w:val="28"/>
          <w:szCs w:val="28"/>
        </w:rPr>
        <w:t xml:space="preserve">  </w:t>
      </w:r>
      <w:r w:rsidR="00101EF4" w:rsidRPr="001C4952">
        <w:rPr>
          <w:rFonts w:ascii="PT Astra Serif" w:hAnsi="PT Astra Serif"/>
          <w:b/>
          <w:bCs w:val="0"/>
          <w:kern w:val="28"/>
          <w:sz w:val="28"/>
          <w:szCs w:val="28"/>
        </w:rPr>
        <w:t>Т.</w:t>
      </w:r>
      <w:r w:rsidRPr="001C4952">
        <w:rPr>
          <w:rFonts w:ascii="PT Astra Serif" w:hAnsi="PT Astra Serif"/>
          <w:b/>
          <w:bCs w:val="0"/>
          <w:kern w:val="28"/>
          <w:sz w:val="28"/>
          <w:szCs w:val="28"/>
        </w:rPr>
        <w:t>И.</w:t>
      </w:r>
      <w:r w:rsidRPr="001C4952">
        <w:rPr>
          <w:rFonts w:ascii="PT Astra Serif" w:hAnsi="PT Astra Serif"/>
          <w:b/>
          <w:bCs w:val="0"/>
          <w:kern w:val="28"/>
        </w:rPr>
        <w:t xml:space="preserve"> </w:t>
      </w:r>
      <w:proofErr w:type="spellStart"/>
      <w:r w:rsidRPr="001C4952">
        <w:rPr>
          <w:rFonts w:ascii="PT Astra Serif" w:hAnsi="PT Astra Serif"/>
          <w:b/>
          <w:bCs w:val="0"/>
          <w:kern w:val="28"/>
          <w:sz w:val="28"/>
          <w:szCs w:val="28"/>
        </w:rPr>
        <w:t>Долгодворова</w:t>
      </w:r>
      <w:proofErr w:type="spellEnd"/>
    </w:p>
    <w:p w:rsidR="00C40F23" w:rsidRPr="001C4952" w:rsidRDefault="00C40F23" w:rsidP="00E30B62">
      <w:pPr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E30B62" w:rsidRPr="001C4952" w:rsidRDefault="002840C0" w:rsidP="00E30B62">
      <w:pPr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/>
          <w:bCs/>
          <w:kern w:val="32"/>
          <w:sz w:val="28"/>
          <w:szCs w:val="28"/>
        </w:rPr>
        <w:lastRenderedPageBreak/>
        <w:t>Приложение</w:t>
      </w:r>
      <w:r w:rsidR="00E30B62" w:rsidRPr="001C4952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</w:p>
    <w:p w:rsidR="00E30B62" w:rsidRPr="001C4952" w:rsidRDefault="00E30B62" w:rsidP="00E30B62">
      <w:pPr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/>
          <w:bCs/>
          <w:kern w:val="32"/>
          <w:sz w:val="28"/>
          <w:szCs w:val="28"/>
        </w:rPr>
        <w:t xml:space="preserve">к постановлению </w:t>
      </w:r>
    </w:p>
    <w:p w:rsidR="00E30B62" w:rsidRPr="001C4952" w:rsidRDefault="00E30B62" w:rsidP="00E30B62">
      <w:pPr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/>
          <w:bCs/>
          <w:kern w:val="32"/>
          <w:sz w:val="28"/>
          <w:szCs w:val="28"/>
        </w:rPr>
        <w:t xml:space="preserve"> администрации города Югорска</w:t>
      </w:r>
    </w:p>
    <w:p w:rsidR="00E30B62" w:rsidRPr="001C4952" w:rsidRDefault="00E30B62" w:rsidP="00E30B62">
      <w:pPr>
        <w:jc w:val="right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Cs/>
          <w:kern w:val="32"/>
          <w:sz w:val="28"/>
          <w:szCs w:val="28"/>
        </w:rPr>
        <w:t xml:space="preserve">от  </w:t>
      </w:r>
      <w:r w:rsidR="00761533" w:rsidRPr="001C4952">
        <w:rPr>
          <w:rFonts w:ascii="PT Astra Serif" w:hAnsi="PT Astra Serif"/>
          <w:bCs/>
          <w:kern w:val="32"/>
          <w:sz w:val="28"/>
          <w:szCs w:val="28"/>
        </w:rPr>
        <w:t>31 октября 2018 года</w:t>
      </w:r>
      <w:r w:rsidRPr="001C4952">
        <w:rPr>
          <w:rFonts w:ascii="PT Astra Serif" w:hAnsi="PT Astra Serif"/>
          <w:bCs/>
          <w:kern w:val="32"/>
          <w:sz w:val="28"/>
          <w:szCs w:val="28"/>
        </w:rPr>
        <w:t xml:space="preserve"> №</w:t>
      </w:r>
      <w:r w:rsidR="00761533" w:rsidRPr="001C4952">
        <w:rPr>
          <w:rFonts w:ascii="PT Astra Serif" w:hAnsi="PT Astra Serif"/>
          <w:bCs/>
          <w:kern w:val="32"/>
          <w:sz w:val="28"/>
          <w:szCs w:val="28"/>
        </w:rPr>
        <w:t xml:space="preserve"> 3007</w:t>
      </w:r>
    </w:p>
    <w:p w:rsidR="00E30B62" w:rsidRPr="001C4952" w:rsidRDefault="00E30B62" w:rsidP="00A06214">
      <w:pPr>
        <w:jc w:val="center"/>
        <w:outlineLvl w:val="0"/>
        <w:rPr>
          <w:rFonts w:ascii="Times New Roman" w:hAnsi="Times New Roman"/>
          <w:bCs/>
          <w:kern w:val="32"/>
        </w:rPr>
      </w:pPr>
    </w:p>
    <w:p w:rsidR="005056E1" w:rsidRPr="001C4952" w:rsidRDefault="005056E1" w:rsidP="00A06214">
      <w:pPr>
        <w:ind w:firstLine="0"/>
        <w:jc w:val="center"/>
        <w:rPr>
          <w:rFonts w:ascii="PT Astra Serif" w:hAnsi="PT Astra Serif"/>
          <w:bCs/>
          <w:kern w:val="32"/>
          <w:sz w:val="28"/>
          <w:szCs w:val="28"/>
        </w:rPr>
      </w:pPr>
    </w:p>
    <w:p w:rsidR="00F21B90" w:rsidRPr="001C4952" w:rsidRDefault="00F21B90" w:rsidP="00A06214">
      <w:pPr>
        <w:ind w:firstLine="0"/>
        <w:jc w:val="center"/>
        <w:rPr>
          <w:rFonts w:ascii="PT Astra Serif" w:hAnsi="PT Astra Serif"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Cs/>
          <w:kern w:val="32"/>
          <w:sz w:val="28"/>
          <w:szCs w:val="28"/>
        </w:rPr>
        <w:t>Муниципальная программа</w:t>
      </w:r>
    </w:p>
    <w:p w:rsidR="00F21B90" w:rsidRPr="001C4952" w:rsidRDefault="00F21B90" w:rsidP="00A06214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«Охрана окружающей среды, использование и защита</w:t>
      </w:r>
      <w:r w:rsidR="005056E1" w:rsidRPr="001C4952">
        <w:rPr>
          <w:rFonts w:ascii="PT Astra Serif" w:hAnsi="PT Astra Serif"/>
          <w:sz w:val="28"/>
          <w:szCs w:val="28"/>
        </w:rPr>
        <w:t xml:space="preserve"> </w:t>
      </w:r>
      <w:r w:rsidRPr="001C4952">
        <w:rPr>
          <w:rFonts w:ascii="PT Astra Serif" w:hAnsi="PT Astra Serif"/>
          <w:sz w:val="28"/>
          <w:szCs w:val="28"/>
        </w:rPr>
        <w:t>городских лесов»</w:t>
      </w:r>
    </w:p>
    <w:p w:rsidR="00F21B90" w:rsidRPr="001C4952" w:rsidRDefault="00F21B90" w:rsidP="00A06214">
      <w:pPr>
        <w:jc w:val="center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Cs/>
          <w:kern w:val="32"/>
          <w:sz w:val="28"/>
          <w:szCs w:val="28"/>
        </w:rPr>
        <w:t>(далее – муниципальная программа)</w:t>
      </w:r>
    </w:p>
    <w:p w:rsidR="005056E1" w:rsidRPr="001C4952" w:rsidRDefault="005056E1" w:rsidP="00A06214">
      <w:pPr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5056E1" w:rsidRPr="001C4952" w:rsidRDefault="005056E1" w:rsidP="00A06214">
      <w:pPr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E92624" w:rsidRPr="001C4952" w:rsidRDefault="00A06214" w:rsidP="003A484F">
      <w:pPr>
        <w:ind w:firstLine="0"/>
        <w:jc w:val="center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Cs/>
          <w:kern w:val="32"/>
          <w:sz w:val="28"/>
          <w:szCs w:val="28"/>
        </w:rPr>
        <w:t>П</w:t>
      </w:r>
      <w:r w:rsidR="00E30B62" w:rsidRPr="001C4952">
        <w:rPr>
          <w:rFonts w:ascii="PT Astra Serif" w:hAnsi="PT Astra Serif"/>
          <w:bCs/>
          <w:kern w:val="32"/>
          <w:sz w:val="28"/>
          <w:szCs w:val="28"/>
        </w:rPr>
        <w:t xml:space="preserve">аспорт </w:t>
      </w:r>
    </w:p>
    <w:p w:rsidR="00E30B62" w:rsidRPr="001C4952" w:rsidRDefault="00E30B62" w:rsidP="003A484F">
      <w:pPr>
        <w:ind w:firstLine="0"/>
        <w:jc w:val="center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Cs/>
          <w:kern w:val="32"/>
          <w:sz w:val="28"/>
          <w:szCs w:val="28"/>
        </w:rPr>
        <w:t>муниципальной программы</w:t>
      </w:r>
    </w:p>
    <w:p w:rsidR="00086923" w:rsidRPr="001C4952" w:rsidRDefault="00086923" w:rsidP="00A06214">
      <w:pPr>
        <w:ind w:firstLine="0"/>
        <w:jc w:val="center"/>
        <w:rPr>
          <w:rFonts w:ascii="PT Astra Serif" w:hAnsi="PT Astra Serif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244"/>
      </w:tblGrid>
      <w:tr w:rsidR="00E30B62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62" w:rsidRPr="001C4952" w:rsidRDefault="00E30B62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62" w:rsidRPr="001C4952" w:rsidRDefault="00E30B62" w:rsidP="003A484F">
            <w:pPr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Охрана окружающей среды, использование и защита городских лесов 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1C4952" w:rsidRDefault="00E92624" w:rsidP="00896DB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 xml:space="preserve">Дата утверждения муниципальной программы (наименование и номер соответствующего нормативного правового акта)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E92624" w:rsidP="003A48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Постановление администрации города Югорска от 31.10.2018 № 3007</w:t>
            </w:r>
            <w:r w:rsidR="00E83FE7" w:rsidRPr="001C4952">
              <w:rPr>
                <w:rFonts w:ascii="PT Astra Serif" w:hAnsi="PT Astra Serif"/>
                <w:sz w:val="28"/>
                <w:szCs w:val="28"/>
              </w:rPr>
              <w:t xml:space="preserve"> «Охрана окружающей среды, использование и защита городских лесов»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1C4952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A50118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Департамент </w:t>
            </w:r>
            <w:proofErr w:type="spellStart"/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жилищно</w:t>
            </w:r>
            <w:proofErr w:type="spellEnd"/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– коммунального и строительного комплекса администрации города Югорска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1C4952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E92624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1.Управление образовани</w:t>
            </w:r>
            <w:r w:rsidR="00772EC8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я администрации города Югорска</w:t>
            </w:r>
          </w:p>
          <w:p w:rsidR="00E92624" w:rsidRPr="001C4952" w:rsidRDefault="00E92624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2.Управление культур</w:t>
            </w:r>
            <w:r w:rsidR="00772EC8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ы администрации города Югорска</w:t>
            </w:r>
          </w:p>
          <w:p w:rsidR="00E92624" w:rsidRPr="001C4952" w:rsidRDefault="00E92624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3.Управление социальной полити</w:t>
            </w:r>
            <w:r w:rsidR="00772EC8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ки администрации города Югорска</w:t>
            </w: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  <w:p w:rsidR="00E92624" w:rsidRPr="001C4952" w:rsidRDefault="00E92624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4. Управление бухгалтерского учета и отчетнос</w:t>
            </w:r>
            <w:r w:rsidR="00772EC8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ти администрации города Югорска</w:t>
            </w:r>
          </w:p>
          <w:p w:rsidR="00E92624" w:rsidRPr="001C4952" w:rsidRDefault="00AE7F9F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5. </w:t>
            </w:r>
            <w:r w:rsidR="00A50118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</w:tr>
      <w:tr w:rsidR="00E92624" w:rsidRPr="001C4952" w:rsidTr="00D242EE">
        <w:trPr>
          <w:trHeight w:val="413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1C4952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E92624" w:rsidP="00496268">
            <w:pPr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Сохранение благоприятной окружающей среды</w:t>
            </w:r>
            <w:r w:rsidRPr="001C495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в интересах настоящего и будущего поколений.</w:t>
            </w:r>
          </w:p>
          <w:p w:rsidR="00E92624" w:rsidRPr="001C4952" w:rsidRDefault="00E92624" w:rsidP="00496268">
            <w:pPr>
              <w:ind w:firstLine="709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Эффективное использование, охрана, защита и </w:t>
            </w:r>
            <w:r w:rsidR="005F4696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воспроизводство городских лесов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24" w:rsidRPr="001C4952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496268" w:rsidP="00496268">
            <w:pPr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  <w:r w:rsidR="00E92624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Формирование экологической культуры.</w:t>
            </w:r>
          </w:p>
          <w:p w:rsidR="00E92624" w:rsidRPr="001C4952" w:rsidRDefault="00E92624" w:rsidP="00496268">
            <w:pPr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  <w:r w:rsidR="00496268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C4952">
              <w:rPr>
                <w:rFonts w:ascii="PT Astra Serif" w:hAnsi="PT Astra Serif"/>
                <w:sz w:val="28"/>
                <w:szCs w:val="28"/>
              </w:rPr>
              <w:t xml:space="preserve">Создание условий по повышению эффективности </w:t>
            </w:r>
            <w:r w:rsidRPr="001C4952">
              <w:rPr>
                <w:rFonts w:ascii="PT Astra Serif" w:hAnsi="PT Astra Serif"/>
                <w:sz w:val="28"/>
                <w:szCs w:val="28"/>
              </w:rPr>
              <w:lastRenderedPageBreak/>
              <w:t>использования, охраны, защиты и воспроизводства лесов, способствующих обеспечению стабильного удовлетворения общественных потребностей в ресурсах и полезных свойствах  леса при гарантированном сохранении его ресурсно-экологического потенциала.</w:t>
            </w:r>
          </w:p>
          <w:p w:rsidR="00E92624" w:rsidRPr="001C4952" w:rsidRDefault="00E92624" w:rsidP="00496268">
            <w:pPr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3. Снижение негативного воздействия твердых коммунальных отходов на</w:t>
            </w:r>
            <w:r w:rsidR="005F4696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окружающую среду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1C4952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Подпрограммы и (или) основные мероприятия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24" w:rsidRPr="001C4952" w:rsidRDefault="00E92624" w:rsidP="003A484F">
            <w:pPr>
              <w:pStyle w:val="af"/>
              <w:ind w:left="0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Мероприятие 1 «Организация и развитие системы экологического образования, просвещения и формирования экологической культуры».</w:t>
            </w:r>
          </w:p>
          <w:p w:rsidR="00E92624" w:rsidRPr="001C4952" w:rsidRDefault="00E92624" w:rsidP="003A484F">
            <w:pPr>
              <w:pStyle w:val="af"/>
              <w:ind w:left="0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Мероприятие 2 «Организация деятельности подведомственного учреждения по </w:t>
            </w: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использованию, охране, защите и воспроизводству городских лесов</w:t>
            </w:r>
            <w:r w:rsidRPr="001C4952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  <w:p w:rsidR="00E92624" w:rsidRPr="001C4952" w:rsidRDefault="00E92624" w:rsidP="00F818EF">
            <w:pPr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Мероприятие 3 «</w:t>
            </w:r>
            <w:r w:rsidR="00F818EF" w:rsidRPr="001C4952">
              <w:rPr>
                <w:rFonts w:ascii="PT Astra Serif" w:hAnsi="PT Astra Serif"/>
                <w:sz w:val="28"/>
                <w:szCs w:val="28"/>
              </w:rPr>
              <w:t>Регулирование деятельности в сфере обращения с твердыми коммунальными отходами</w:t>
            </w:r>
            <w:r w:rsidR="005F4696" w:rsidRPr="001C4952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24" w:rsidRPr="001C4952" w:rsidRDefault="00E92624" w:rsidP="006F00E2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 xml:space="preserve">Портфели проектов, проекты, входящие в </w:t>
            </w:r>
            <w:r w:rsidR="006F00E2" w:rsidRPr="001C4952">
              <w:rPr>
                <w:rFonts w:ascii="PT Astra Serif" w:hAnsi="PT Astra Serif" w:cs="Times New Roman"/>
                <w:sz w:val="28"/>
                <w:szCs w:val="28"/>
              </w:rPr>
              <w:t>состав муниципальной программы</w:t>
            </w:r>
            <w:r w:rsidRPr="001C4952">
              <w:rPr>
                <w:rFonts w:ascii="PT Astra Serif" w:hAnsi="PT Astra Serif" w:cs="Times New Roman"/>
                <w:sz w:val="28"/>
                <w:szCs w:val="28"/>
              </w:rPr>
              <w:t>, параметры их финансового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24" w:rsidRPr="001C4952" w:rsidRDefault="00896DB8" w:rsidP="00896DB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</w:p>
        </w:tc>
      </w:tr>
      <w:tr w:rsidR="00E92624" w:rsidRPr="001C4952" w:rsidTr="00D242EE">
        <w:trPr>
          <w:trHeight w:val="452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24" w:rsidRPr="001C4952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E92624" w:rsidP="003A484F">
            <w:pPr>
              <w:widowControl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1. </w:t>
            </w:r>
            <w:r w:rsidRPr="001C4952">
              <w:rPr>
                <w:rFonts w:ascii="PT Astra Serif" w:hAnsi="PT Astra Serif"/>
                <w:sz w:val="28"/>
                <w:szCs w:val="28"/>
              </w:rPr>
              <w:t>Увеличение доли населения, вовлеченного в эколого-просветительские и природоохранные мероприятия, от общего количества населения муниципального образования (нарастающим итогом) с 20% до 37,8%.</w:t>
            </w:r>
          </w:p>
          <w:p w:rsidR="00E92624" w:rsidRPr="001C4952" w:rsidRDefault="00E92624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2. </w:t>
            </w:r>
            <w:r w:rsidRPr="001C4952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Увеличение доли лесных пожаров, ликвидированных в течение первых суток с момента обнаружения (по количеству случаев), в общем количестве лесных пожаров с 66% до 69,0%.</w:t>
            </w:r>
          </w:p>
          <w:p w:rsidR="00E92624" w:rsidRPr="001C4952" w:rsidRDefault="00E92624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3. Сохранение площади земель, покрытых лесной растительностью к общей площади городских лесов  (сохранение лесистости) на уровне 71%.</w:t>
            </w:r>
          </w:p>
          <w:p w:rsidR="00E92624" w:rsidRPr="001C4952" w:rsidRDefault="00E92624" w:rsidP="00181A80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4. Увеличение доли утилизированных твердых коммунальных отходов в общем объеме твердых коммунальных отходов с </w:t>
            </w: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11% до </w:t>
            </w:r>
            <w:r w:rsidR="00181A80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22</w:t>
            </w: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%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1C4952" w:rsidRDefault="00E92624" w:rsidP="00E83FE7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EB1CC8" w:rsidP="00EB1CC8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2019 – 2030</w:t>
            </w:r>
            <w:r w:rsidR="00E83FE7" w:rsidRPr="001C4952">
              <w:rPr>
                <w:rFonts w:ascii="PT Astra Serif" w:hAnsi="PT Astra Serif"/>
                <w:sz w:val="28"/>
                <w:szCs w:val="28"/>
              </w:rPr>
              <w:t xml:space="preserve"> годы 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1C4952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E83FE7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О</w:t>
            </w:r>
            <w:r w:rsidR="00E92624" w:rsidRPr="001C4952">
              <w:rPr>
                <w:rFonts w:ascii="PT Astra Serif" w:hAnsi="PT Astra Serif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</w:p>
          <w:p w:rsidR="00126CE7" w:rsidRPr="00126CE7" w:rsidRDefault="00126CE7" w:rsidP="00126CE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26CE7">
              <w:rPr>
                <w:rFonts w:ascii="PT Astra Serif" w:hAnsi="PT Astra Serif"/>
                <w:sz w:val="28"/>
                <w:szCs w:val="28"/>
              </w:rPr>
              <w:t>354 536,8 тыс. рублей, в том числе:</w:t>
            </w:r>
          </w:p>
          <w:p w:rsidR="00126CE7" w:rsidRPr="00126CE7" w:rsidRDefault="00126CE7" w:rsidP="00126CE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26CE7">
              <w:rPr>
                <w:rFonts w:ascii="PT Astra Serif" w:hAnsi="PT Astra Serif"/>
                <w:sz w:val="28"/>
                <w:szCs w:val="28"/>
              </w:rPr>
              <w:t>2019 год –  67 052,4 тыс. рублей,</w:t>
            </w:r>
          </w:p>
          <w:p w:rsidR="00126CE7" w:rsidRPr="00126CE7" w:rsidRDefault="00126CE7" w:rsidP="00126CE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26CE7">
              <w:rPr>
                <w:rFonts w:ascii="PT Astra Serif" w:hAnsi="PT Astra Serif"/>
                <w:sz w:val="28"/>
                <w:szCs w:val="28"/>
              </w:rPr>
              <w:t>2020 год -  30 188,7 тыс. рублей,</w:t>
            </w:r>
          </w:p>
          <w:p w:rsidR="00126CE7" w:rsidRPr="00126CE7" w:rsidRDefault="00126CE7" w:rsidP="00126CE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26CE7">
              <w:rPr>
                <w:rFonts w:ascii="PT Astra Serif" w:hAnsi="PT Astra Serif"/>
                <w:sz w:val="28"/>
                <w:szCs w:val="28"/>
              </w:rPr>
              <w:t>2021 год –  30 436,2  тыс. рублей,</w:t>
            </w:r>
          </w:p>
          <w:p w:rsidR="00126CE7" w:rsidRPr="00126CE7" w:rsidRDefault="00126CE7" w:rsidP="00126CE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26CE7">
              <w:rPr>
                <w:rFonts w:ascii="PT Astra Serif" w:hAnsi="PT Astra Serif"/>
                <w:sz w:val="28"/>
                <w:szCs w:val="28"/>
              </w:rPr>
              <w:t>2022 год –  31 093,3 тыс. рублей,</w:t>
            </w:r>
          </w:p>
          <w:p w:rsidR="00126CE7" w:rsidRPr="00126CE7" w:rsidRDefault="00126CE7" w:rsidP="00126CE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26CE7">
              <w:rPr>
                <w:rFonts w:ascii="PT Astra Serif" w:hAnsi="PT Astra Serif"/>
                <w:sz w:val="28"/>
                <w:szCs w:val="28"/>
              </w:rPr>
              <w:t>2023 год – 35 153,0 тыс. рублей,</w:t>
            </w:r>
          </w:p>
          <w:p w:rsidR="00126CE7" w:rsidRPr="00126CE7" w:rsidRDefault="00126CE7" w:rsidP="00126CE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26CE7">
              <w:rPr>
                <w:rFonts w:ascii="PT Astra Serif" w:hAnsi="PT Astra Serif"/>
                <w:sz w:val="28"/>
                <w:szCs w:val="28"/>
              </w:rPr>
              <w:t>2024 год – 23 443,2 тыс. рублей,</w:t>
            </w:r>
          </w:p>
          <w:p w:rsidR="00126CE7" w:rsidRPr="00126CE7" w:rsidRDefault="00126CE7" w:rsidP="00126CE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26CE7">
              <w:rPr>
                <w:rFonts w:ascii="PT Astra Serif" w:hAnsi="PT Astra Serif"/>
                <w:sz w:val="28"/>
                <w:szCs w:val="28"/>
              </w:rPr>
              <w:t>2025 год – 11 768,8 тыс. рублей,</w:t>
            </w:r>
          </w:p>
          <w:p w:rsidR="00126CE7" w:rsidRPr="00126CE7" w:rsidRDefault="00126CE7" w:rsidP="00126CE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26CE7">
              <w:rPr>
                <w:rFonts w:ascii="PT Astra Serif" w:hAnsi="PT Astra Serif"/>
                <w:sz w:val="28"/>
                <w:szCs w:val="28"/>
              </w:rPr>
              <w:t>2026 год – 11 768,8 тыс. рублей,</w:t>
            </w:r>
          </w:p>
          <w:p w:rsidR="00126CE7" w:rsidRPr="00126CE7" w:rsidRDefault="00126CE7" w:rsidP="00126CE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26CE7">
              <w:rPr>
                <w:rFonts w:ascii="PT Astra Serif" w:hAnsi="PT Astra Serif"/>
                <w:sz w:val="28"/>
                <w:szCs w:val="28"/>
              </w:rPr>
              <w:t>2027 год – 28 408,1  тыс. рублей,</w:t>
            </w:r>
          </w:p>
          <w:p w:rsidR="00126CE7" w:rsidRPr="00126CE7" w:rsidRDefault="00126CE7" w:rsidP="00126CE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26CE7">
              <w:rPr>
                <w:rFonts w:ascii="PT Astra Serif" w:hAnsi="PT Astra Serif"/>
                <w:sz w:val="28"/>
                <w:szCs w:val="28"/>
              </w:rPr>
              <w:t>2028 год -  28 408,1  тыс. рублей,</w:t>
            </w:r>
          </w:p>
          <w:p w:rsidR="00126CE7" w:rsidRPr="00126CE7" w:rsidRDefault="00126CE7" w:rsidP="00126CE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26CE7">
              <w:rPr>
                <w:rFonts w:ascii="PT Astra Serif" w:hAnsi="PT Astra Serif"/>
                <w:sz w:val="28"/>
                <w:szCs w:val="28"/>
              </w:rPr>
              <w:t>2029 год -  28 408,1  тыс. рублей,</w:t>
            </w:r>
          </w:p>
          <w:p w:rsidR="00E92624" w:rsidRPr="001C4952" w:rsidRDefault="00126CE7" w:rsidP="00126CE7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26CE7">
              <w:rPr>
                <w:rFonts w:ascii="PT Astra Serif" w:hAnsi="PT Astra Serif"/>
                <w:sz w:val="28"/>
                <w:szCs w:val="28"/>
              </w:rPr>
              <w:t>2030 год -  28 408,1  тыс. рублей</w:t>
            </w:r>
          </w:p>
        </w:tc>
      </w:tr>
    </w:tbl>
    <w:p w:rsidR="00A71B37" w:rsidRPr="001C4952" w:rsidRDefault="00A71B37" w:rsidP="00A71B3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Раздел 1. Характеристика структурных элементов (основных мероприятий) муниципальной программы</w:t>
      </w: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</w:p>
    <w:p w:rsidR="00101EF4" w:rsidRPr="001C4952" w:rsidRDefault="00101EF4" w:rsidP="00101EF4">
      <w:pPr>
        <w:pStyle w:val="af"/>
        <w:numPr>
          <w:ilvl w:val="1"/>
          <w:numId w:val="17"/>
        </w:numPr>
        <w:ind w:left="0"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Реализация поставленных целей и решение задач муниципальной программы планируется через проведение комплекса технических и организационно – управленческих мероприятий. Мероприятия  муниципальной программы приведены в таблице 2.</w:t>
      </w:r>
    </w:p>
    <w:p w:rsidR="00101EF4" w:rsidRPr="001C4952" w:rsidRDefault="00101EF4" w:rsidP="00101EF4">
      <w:pPr>
        <w:pStyle w:val="af"/>
        <w:numPr>
          <w:ilvl w:val="1"/>
          <w:numId w:val="17"/>
        </w:numPr>
        <w:ind w:left="0" w:firstLine="720"/>
        <w:rPr>
          <w:rFonts w:ascii="PT Astra Serif" w:hAnsi="PT Astra Serif"/>
          <w:sz w:val="28"/>
          <w:szCs w:val="28"/>
        </w:rPr>
      </w:pPr>
      <w:proofErr w:type="gramStart"/>
      <w:r w:rsidRPr="001C4952">
        <w:rPr>
          <w:rFonts w:ascii="PT Astra Serif" w:hAnsi="PT Astra Serif"/>
          <w:sz w:val="28"/>
          <w:szCs w:val="28"/>
        </w:rPr>
        <w:t>Мероприятия в рамках основного мероприятия 1 «Организация и развитие системы экологического образования, просвещения и формирования экологической культуры» направлены на  экологическое просвещение и ликвидацию экологической безграмотности, формирование навыков экологического поведения, а также позитивного отношения к экологической грамотности и экологической культуре, создание условий для реализации природоохранных мероприятий.</w:t>
      </w:r>
      <w:proofErr w:type="gramEnd"/>
    </w:p>
    <w:p w:rsidR="00101EF4" w:rsidRPr="001C4952" w:rsidRDefault="00101EF4" w:rsidP="00101EF4">
      <w:pPr>
        <w:pStyle w:val="af"/>
        <w:numPr>
          <w:ilvl w:val="1"/>
          <w:numId w:val="17"/>
        </w:numPr>
        <w:ind w:left="0" w:firstLine="720"/>
        <w:rPr>
          <w:rFonts w:ascii="PT Astra Serif" w:hAnsi="PT Astra Serif"/>
          <w:sz w:val="28"/>
          <w:szCs w:val="28"/>
        </w:rPr>
      </w:pPr>
      <w:proofErr w:type="gramStart"/>
      <w:r w:rsidRPr="001C4952">
        <w:rPr>
          <w:rFonts w:ascii="PT Astra Serif" w:hAnsi="PT Astra Serif"/>
          <w:sz w:val="28"/>
          <w:szCs w:val="28"/>
        </w:rPr>
        <w:t xml:space="preserve">Мероприятие 2 «Организация деятельности подведомственного учреждения по использованию, охране, защите и воспроизводству городских лесов» направлено на сохранение площади земель, покрытых лесной растительностью к общей площади городских лесов (сохранение лесистости), а также создание условий по повышению эффективности использования, охраны, защиты и воспроизводства лесов, способствующих обеспечению стабильного удовлетворения общественных потребностей в ресурсах и полезных свойствах леса при гарантированном сохранении его </w:t>
      </w:r>
      <w:proofErr w:type="spellStart"/>
      <w:r w:rsidRPr="001C4952">
        <w:rPr>
          <w:rFonts w:ascii="PT Astra Serif" w:hAnsi="PT Astra Serif"/>
          <w:sz w:val="28"/>
          <w:szCs w:val="28"/>
        </w:rPr>
        <w:t>ресурсно</w:t>
      </w:r>
      <w:proofErr w:type="spellEnd"/>
      <w:r w:rsidRPr="001C4952">
        <w:rPr>
          <w:rFonts w:ascii="PT Astra Serif" w:hAnsi="PT Astra Serif"/>
          <w:sz w:val="28"/>
          <w:szCs w:val="28"/>
        </w:rPr>
        <w:t xml:space="preserve"> – экологического</w:t>
      </w:r>
      <w:proofErr w:type="gramEnd"/>
      <w:r w:rsidRPr="001C4952">
        <w:rPr>
          <w:rFonts w:ascii="PT Astra Serif" w:hAnsi="PT Astra Serif"/>
          <w:sz w:val="28"/>
          <w:szCs w:val="28"/>
        </w:rPr>
        <w:t xml:space="preserve"> потенциала. </w:t>
      </w:r>
    </w:p>
    <w:p w:rsidR="00101EF4" w:rsidRPr="001C4952" w:rsidRDefault="00101EF4" w:rsidP="00101EF4">
      <w:pPr>
        <w:pStyle w:val="af"/>
        <w:numPr>
          <w:ilvl w:val="1"/>
          <w:numId w:val="17"/>
        </w:numPr>
        <w:ind w:left="0"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lastRenderedPageBreak/>
        <w:t>Мероприятие 3 «Регулирование деятельности в сфере обращения с твердыми коммунальными отходами» реализуется с целью снижения негативного воздействия твердых коммунальных отходов на окружающую среду.</w:t>
      </w: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</w:p>
    <w:p w:rsidR="00101EF4" w:rsidRPr="001C4952" w:rsidRDefault="00101EF4" w:rsidP="00101EF4">
      <w:pPr>
        <w:jc w:val="center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Раздел 2. Механизм реализации структурных элементов (основных мероприятий) муниципальной программы</w:t>
      </w:r>
    </w:p>
    <w:p w:rsidR="00101EF4" w:rsidRPr="001C4952" w:rsidRDefault="00101EF4" w:rsidP="00101EF4">
      <w:pPr>
        <w:jc w:val="center"/>
        <w:rPr>
          <w:rFonts w:ascii="PT Astra Serif" w:hAnsi="PT Astra Serif"/>
          <w:sz w:val="28"/>
          <w:szCs w:val="28"/>
        </w:rPr>
      </w:pP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2.1. Механизм реализации муниципальной программы основан на взаимодействии органов исполнительной власти Ханты - Мансийского автономного округа – Югры, органов местного самоуправления города Югорска, муниципальных учреждений и хозяйствующих субъектов.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2.2. </w:t>
      </w:r>
      <w:proofErr w:type="gramStart"/>
      <w:r w:rsidRPr="001C4952">
        <w:rPr>
          <w:rFonts w:ascii="PT Astra Serif" w:hAnsi="PT Astra Serif"/>
          <w:sz w:val="28"/>
          <w:szCs w:val="28"/>
        </w:rPr>
        <w:t>Механизм реализации муниципальной программы включает разработку и принятие нормативных правовых актов, необходимых для выполнения муниципальной Программы, 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ее реализации, а также связанные с изменениями внешней среды, информирование общественности о ходе и результатах реализации муниципальной программы, финансировании</w:t>
      </w:r>
      <w:proofErr w:type="gramEnd"/>
      <w:r w:rsidRPr="001C4952">
        <w:rPr>
          <w:rFonts w:ascii="PT Astra Serif" w:hAnsi="PT Astra Serif"/>
          <w:sz w:val="28"/>
          <w:szCs w:val="28"/>
        </w:rPr>
        <w:t xml:space="preserve"> программных мероприятий.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2.3. Ответственный исполнитель муниципальной программы - Департамент </w:t>
      </w:r>
      <w:r w:rsidR="005D4CE7" w:rsidRPr="001C4952">
        <w:rPr>
          <w:rFonts w:ascii="PT Astra Serif" w:hAnsi="PT Astra Serif"/>
          <w:sz w:val="28"/>
          <w:szCs w:val="28"/>
        </w:rPr>
        <w:t>жилищно-коммунального и строительного комплекса</w:t>
      </w:r>
      <w:r w:rsidRPr="001C4952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Pr="001C4952">
        <w:rPr>
          <w:rFonts w:ascii="PT Astra Serif" w:hAnsi="PT Astra Serif"/>
          <w:sz w:val="28"/>
          <w:szCs w:val="28"/>
        </w:rPr>
        <w:t>Югорска</w:t>
      </w:r>
      <w:proofErr w:type="spellEnd"/>
      <w:r w:rsidRPr="001C4952">
        <w:rPr>
          <w:rFonts w:ascii="PT Astra Serif" w:hAnsi="PT Astra Serif"/>
          <w:sz w:val="28"/>
          <w:szCs w:val="28"/>
        </w:rPr>
        <w:t xml:space="preserve">  осуществляет текущее управление реализацией муниципальной программы, обладает правом вносить предложения об изменении объемов финансовых средств и показателей в соответствии с выделенными средствами, направляемых на решение ее отдельных задач.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2.4. Ответственный исполнитель: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- осуществляет текущее управление и координацию реализации программных мероприятий (координация деятельности соисполнителей, степень реализации мероприятий, достижения целевых показателей, целевое и эффективное использование средств и т.д.); 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вносит предложения об изменении объемов финансовых средств, направляемых на решение отдельных задач муниципальной программы;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осуществляет полномочия главного распорядителя средств, предусмотренных на выполнение муниципальной программы;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организует исполнение муниципальной программы на основании заключенных в соответствии с законодательством Российской Федерации муниципальных контрактов с организациями, осуществляющими деятельность в сфере охраны окружающей среды;</w:t>
      </w: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- обеспечивает принятие соглашений, договоров, протоколов о намерениях и иных документов, гарантирующих привлечение средств на реализацию мероприятий муниципальной программы из иных кроме бюджета города источников; </w:t>
      </w: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lastRenderedPageBreak/>
        <w:t>- совместно с представителями средств массовой информации информирует население города о реализации законодательства в области охраны окружающей среды, реализации мероприятий муниципальной программы. Обеспечивает пропаганду бережного отношения к окружающей среде;</w:t>
      </w: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совместно с соисполнителем обеспечивает качественную и своевременную подготовку отчетной и иной информации по исполнению муниципальной программы;</w:t>
      </w: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- осуществляет иные необходимые для реализации муниципальной Программы функции, предусмотренные законодательством Российской Федерации и автономного округа. </w:t>
      </w:r>
    </w:p>
    <w:p w:rsidR="00101EF4" w:rsidRPr="001C4952" w:rsidRDefault="00101EF4" w:rsidP="00F123FB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2.5. Соисполнители муниципальной программы осуществляют реализацию мероприятий муниципальной программы. Соисполнители муниципальной программы выполняют свои функции во взаимодействии с заинтересованными органами местного самоуправления, подведомственными организациями хозяйствующими субъектами. Соисполнители муниципальной программы несут ответственность за реализацию мероприятий муниципальной программы, эффективное и целевое использование средств.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Соисполнители муниципальной программы организуют исполнение муниципальной программы, в установленные сроки предоставляют информацию об их исполнении ответственному исполнителю программы, а также при необходимости выступают инициаторами корректировки программных мероприятий, источников и объёмов их финансирования (с учётом результатов оценки эффективности муниципальной программы).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2.6. Реализация мероприятий осуществляется в следующем порядке:</w:t>
      </w:r>
    </w:p>
    <w:p w:rsidR="00C33E13" w:rsidRPr="001C4952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2.6.1. Реализация мероприятия 1 «Организация и развитие системы экологического образования, просвещения и формирования экологической культуры» осуществляется за счет средств бюджета города </w:t>
      </w:r>
      <w:proofErr w:type="spellStart"/>
      <w:r w:rsidRPr="001C4952">
        <w:rPr>
          <w:rFonts w:ascii="PT Astra Serif" w:hAnsi="PT Astra Serif"/>
          <w:sz w:val="28"/>
          <w:szCs w:val="28"/>
        </w:rPr>
        <w:t>Югорска</w:t>
      </w:r>
      <w:proofErr w:type="spellEnd"/>
      <w:r w:rsidRPr="001C4952">
        <w:rPr>
          <w:rFonts w:ascii="PT Astra Serif" w:hAnsi="PT Astra Serif"/>
          <w:sz w:val="28"/>
          <w:szCs w:val="28"/>
        </w:rPr>
        <w:t xml:space="preserve">, в соответствии с полномочиями органов местного самоуправления в области обращения с твердыми коммунальными отходами (статья 8 Федерального закона от 24.06.1998 № 89-ФЗ «Об отходах производства и потребления»), от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платежей по искам о возмещении вреда, причиненного окружающей среде вследствие нарушений обязательных требований (статьи 16.6, 75.1, 78.2 Федерального закона </w:t>
      </w:r>
      <w:r w:rsidR="00405401" w:rsidRPr="001C4952">
        <w:rPr>
          <w:rFonts w:ascii="PT Astra Serif" w:hAnsi="PT Astra Serif"/>
          <w:sz w:val="28"/>
          <w:szCs w:val="28"/>
        </w:rPr>
        <w:t>от 10.01.2002 № 7-ФЗ «Об охране окружающей среды»).</w:t>
      </w:r>
    </w:p>
    <w:p w:rsidR="00C33E13" w:rsidRPr="001C4952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proofErr w:type="gramStart"/>
      <w:r w:rsidRPr="001C4952">
        <w:rPr>
          <w:rFonts w:ascii="PT Astra Serif" w:hAnsi="PT Astra Serif"/>
          <w:sz w:val="28"/>
          <w:szCs w:val="28"/>
        </w:rPr>
        <w:t>За счет средств окружного бюджета реализация мероприятия  1 осуществляется в соответствии с Соглашением «О предоставлении из бюджета Ханты-Мансийского автономного округа - Югры иного межбюджетного трансферта, имеющее целевое значение, которое заключено между Службой по контролю и надзору в сфере охраны окружающей среды, объектов животного мира и лесных отношений Ханты-Мансийского автономного округа – Югры и муниципальным образованием.</w:t>
      </w:r>
      <w:proofErr w:type="gramEnd"/>
    </w:p>
    <w:p w:rsidR="00C33E13" w:rsidRPr="001C4952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2.6.2. Реализация мероприятия 2 «Организация деятельности подведомственного учреждения по использованию, охране, защите и </w:t>
      </w:r>
      <w:r w:rsidRPr="001C4952">
        <w:rPr>
          <w:rFonts w:ascii="PT Astra Serif" w:hAnsi="PT Astra Serif"/>
          <w:sz w:val="28"/>
          <w:szCs w:val="28"/>
        </w:rPr>
        <w:lastRenderedPageBreak/>
        <w:t xml:space="preserve">воспроизводству городских лесов» осуществляется за счет средств бюджета города </w:t>
      </w:r>
      <w:proofErr w:type="spellStart"/>
      <w:r w:rsidRPr="001C4952">
        <w:rPr>
          <w:rFonts w:ascii="PT Astra Serif" w:hAnsi="PT Astra Serif"/>
          <w:sz w:val="28"/>
          <w:szCs w:val="28"/>
        </w:rPr>
        <w:t>Югорска</w:t>
      </w:r>
      <w:proofErr w:type="spellEnd"/>
      <w:r w:rsidRPr="001C4952">
        <w:rPr>
          <w:rFonts w:ascii="PT Astra Serif" w:hAnsi="PT Astra Serif"/>
          <w:sz w:val="28"/>
          <w:szCs w:val="28"/>
        </w:rPr>
        <w:t xml:space="preserve"> на основании муниципальных контрактов, заключаемых в порядке, установленном законодательством Российской Федерации.</w:t>
      </w:r>
    </w:p>
    <w:p w:rsidR="00C33E13" w:rsidRPr="001C4952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2.6.3.  </w:t>
      </w:r>
      <w:proofErr w:type="gramStart"/>
      <w:r w:rsidRPr="001C4952">
        <w:rPr>
          <w:rFonts w:ascii="PT Astra Serif" w:hAnsi="PT Astra Serif"/>
          <w:sz w:val="28"/>
          <w:szCs w:val="28"/>
        </w:rPr>
        <w:t xml:space="preserve">Реализация мероприятия 3 «Регулирование деятельности в сфере  обращения с твердыми коммунальными  отходами» осуществляется за счет средств бюджета города </w:t>
      </w:r>
      <w:proofErr w:type="spellStart"/>
      <w:r w:rsidRPr="001C4952">
        <w:rPr>
          <w:rFonts w:ascii="PT Astra Serif" w:hAnsi="PT Astra Serif"/>
          <w:sz w:val="28"/>
          <w:szCs w:val="28"/>
        </w:rPr>
        <w:t>Югорска</w:t>
      </w:r>
      <w:proofErr w:type="spellEnd"/>
      <w:r w:rsidRPr="001C4952">
        <w:rPr>
          <w:rFonts w:ascii="PT Astra Serif" w:hAnsi="PT Astra Serif"/>
          <w:sz w:val="28"/>
          <w:szCs w:val="28"/>
        </w:rPr>
        <w:t xml:space="preserve"> на основании муниципальных контрактов, заключаемых в порядке, установленном законодательством Российской Федерации, от оплаты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платежей по искам о возмещении вреда, причиненного окружающей среде вследствие нарушений</w:t>
      </w:r>
      <w:proofErr w:type="gramEnd"/>
      <w:r w:rsidRPr="001C4952">
        <w:rPr>
          <w:rFonts w:ascii="PT Astra Serif" w:hAnsi="PT Astra Serif"/>
          <w:sz w:val="28"/>
          <w:szCs w:val="28"/>
        </w:rPr>
        <w:t xml:space="preserve"> обязательных требований (статьи 16.6, 75.1, 78.2 Федерального </w:t>
      </w:r>
      <w:r w:rsidR="00305A77" w:rsidRPr="001C4952">
        <w:rPr>
          <w:rFonts w:ascii="PT Astra Serif" w:hAnsi="PT Astra Serif"/>
          <w:sz w:val="28"/>
          <w:szCs w:val="28"/>
        </w:rPr>
        <w:t>закона от 10.01.2002 № 7-ФЗ «Об охране окружающей среды»)</w:t>
      </w:r>
      <w:r w:rsidR="00405401" w:rsidRPr="001C4952">
        <w:rPr>
          <w:rFonts w:ascii="PT Astra Serif" w:hAnsi="PT Astra Serif"/>
          <w:sz w:val="28"/>
          <w:szCs w:val="28"/>
        </w:rPr>
        <w:t>.</w:t>
      </w:r>
    </w:p>
    <w:p w:rsidR="00C33E13" w:rsidRPr="001C4952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За счет средств окружного бюджета реализация мероприятия 3 осуществляется в соответствии с соглашением о предоставлении Субвенции, которое заключается между Службой по контролю и надзору в сфере охраны окружающей среды, объектов животного мира и лесных отношений Ханты-Мансийского автономного округа – Югры и муниципальным образованием.</w:t>
      </w:r>
    </w:p>
    <w:p w:rsidR="00101EF4" w:rsidRPr="001C4952" w:rsidRDefault="00101EF4" w:rsidP="00C33E13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2.7. Оценка хода исполнения  муниципальной программы основана на мониторинге ожидаемых и конечных результатов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муниципальную программу вносятся корректировки.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2.8. Реализация поставленной цели и решение задач муниципальной программы планируется через проведение мероприятий, представленных в таблице 2.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Мероприятия муниципальной программы и объемы их финансирования могут быть ежегодно откорректированы с учетом возможностей бюджетов всех уровней.</w:t>
      </w:r>
    </w:p>
    <w:p w:rsidR="00496268" w:rsidRPr="001C4952" w:rsidRDefault="00101EF4" w:rsidP="002F2DCC">
      <w:pPr>
        <w:widowControl w:val="0"/>
        <w:ind w:firstLine="709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2.9. </w:t>
      </w:r>
      <w:proofErr w:type="gramStart"/>
      <w:r w:rsidRPr="001C4952">
        <w:rPr>
          <w:rFonts w:ascii="PT Astra Serif" w:hAnsi="PT Astra Serif"/>
          <w:sz w:val="28"/>
          <w:szCs w:val="28"/>
        </w:rPr>
        <w:t>Внедрение и применение технологий бережливого производства способствует вовлечению служащих в новый способ работы, построенной на последовательной и продуманной коммуникации, проведению обучающих мероприятий по оптимизации процессов, устранению административных барьеров, уменьшению временных потерь, снижению излишней бюрократической нагрузки на получателей государственных и муниципальных услуг, совершенствованию автоматизированной информационной системы для обеспечения деятельности органов местного самоуправления, позволяющей снизить количество запрашиваемой информации, снижению затрат и повышению</w:t>
      </w:r>
      <w:proofErr w:type="gramEnd"/>
      <w:r w:rsidRPr="001C4952">
        <w:rPr>
          <w:rFonts w:ascii="PT Astra Serif" w:hAnsi="PT Astra Serif"/>
          <w:sz w:val="28"/>
          <w:szCs w:val="28"/>
        </w:rPr>
        <w:t xml:space="preserve"> эффективности деятельности в потенциально</w:t>
      </w:r>
      <w:r w:rsidR="002F2DCC" w:rsidRPr="001C495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F2DCC" w:rsidRPr="001C4952">
        <w:rPr>
          <w:rFonts w:ascii="PT Astra Serif" w:hAnsi="PT Astra Serif"/>
          <w:sz w:val="28"/>
          <w:szCs w:val="28"/>
        </w:rPr>
        <w:t>коррупционноемких</w:t>
      </w:r>
      <w:proofErr w:type="spellEnd"/>
      <w:r w:rsidR="002F2DCC" w:rsidRPr="001C4952">
        <w:rPr>
          <w:rFonts w:ascii="PT Astra Serif" w:hAnsi="PT Astra Serif"/>
          <w:sz w:val="28"/>
          <w:szCs w:val="28"/>
        </w:rPr>
        <w:t xml:space="preserve"> направлениях </w:t>
      </w:r>
      <w:r w:rsidRPr="001C4952">
        <w:rPr>
          <w:rFonts w:ascii="PT Astra Serif" w:hAnsi="PT Astra Serif"/>
          <w:sz w:val="28"/>
          <w:szCs w:val="28"/>
        </w:rPr>
        <w:t>деятельнос</w:t>
      </w:r>
      <w:r w:rsidR="00B176E6" w:rsidRPr="001C4952">
        <w:rPr>
          <w:rFonts w:ascii="PT Astra Serif" w:hAnsi="PT Astra Serif"/>
          <w:sz w:val="28"/>
          <w:szCs w:val="28"/>
        </w:rPr>
        <w:t>ти</w:t>
      </w:r>
    </w:p>
    <w:p w:rsidR="002F2DCC" w:rsidRPr="001C4952" w:rsidRDefault="002F2DCC" w:rsidP="002F2DCC">
      <w:pPr>
        <w:widowControl w:val="0"/>
        <w:ind w:firstLine="709"/>
        <w:rPr>
          <w:rFonts w:ascii="PT Astra Serif" w:hAnsi="PT Astra Serif"/>
          <w:sz w:val="28"/>
          <w:szCs w:val="28"/>
        </w:rPr>
        <w:sectPr w:rsidR="002F2DCC" w:rsidRPr="001C4952" w:rsidSect="001C4952">
          <w:pgSz w:w="11906" w:h="16838"/>
          <w:pgMar w:top="1134" w:right="851" w:bottom="1134" w:left="1423" w:header="709" w:footer="709" w:gutter="0"/>
          <w:cols w:space="708"/>
          <w:docGrid w:linePitch="360"/>
        </w:sectPr>
      </w:pPr>
    </w:p>
    <w:p w:rsidR="00CB7779" w:rsidRPr="001C4952" w:rsidRDefault="00CB7779" w:rsidP="00CB7779">
      <w:pPr>
        <w:jc w:val="right"/>
        <w:outlineLvl w:val="0"/>
        <w:rPr>
          <w:rFonts w:ascii="Times New Roman" w:hAnsi="Times New Roman"/>
          <w:b/>
          <w:bCs/>
          <w:kern w:val="32"/>
        </w:rPr>
      </w:pPr>
      <w:r w:rsidRPr="001C4952">
        <w:rPr>
          <w:rFonts w:ascii="Times New Roman" w:hAnsi="Times New Roman"/>
          <w:b/>
          <w:bCs/>
          <w:kern w:val="32"/>
        </w:rPr>
        <w:lastRenderedPageBreak/>
        <w:t>Таблица 1</w:t>
      </w:r>
    </w:p>
    <w:p w:rsidR="00B176E6" w:rsidRPr="001C4952" w:rsidRDefault="00B176E6" w:rsidP="00B176E6">
      <w:pPr>
        <w:spacing w:line="276" w:lineRule="auto"/>
        <w:jc w:val="center"/>
        <w:outlineLvl w:val="1"/>
        <w:rPr>
          <w:rFonts w:ascii="PT Astra Serif" w:hAnsi="PT Astra Serif"/>
          <w:bCs/>
          <w:kern w:val="32"/>
        </w:rPr>
      </w:pPr>
      <w:r w:rsidRPr="001C4952">
        <w:rPr>
          <w:rFonts w:ascii="PT Astra Serif" w:hAnsi="PT Astra Serif"/>
          <w:bCs/>
          <w:kern w:val="32"/>
        </w:rPr>
        <w:t>Целевые показатели муниципальной программы</w:t>
      </w:r>
    </w:p>
    <w:p w:rsidR="008D5356" w:rsidRPr="001C4952" w:rsidRDefault="008D5356" w:rsidP="00B176E6">
      <w:pPr>
        <w:spacing w:line="276" w:lineRule="auto"/>
        <w:jc w:val="center"/>
        <w:outlineLvl w:val="1"/>
        <w:rPr>
          <w:rFonts w:ascii="PT Astra Serif" w:hAnsi="PT Astra Serif"/>
          <w:bCs/>
          <w:kern w:val="3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59"/>
        <w:gridCol w:w="2924"/>
        <w:gridCol w:w="933"/>
        <w:gridCol w:w="1301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1289"/>
      </w:tblGrid>
      <w:tr w:rsidR="007656C1" w:rsidRPr="001C4952" w:rsidTr="00B87C6B">
        <w:tc>
          <w:tcPr>
            <w:tcW w:w="173" w:type="pct"/>
            <w:vMerge w:val="restar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№ показателя</w:t>
            </w:r>
          </w:p>
        </w:tc>
        <w:tc>
          <w:tcPr>
            <w:tcW w:w="1011" w:type="pct"/>
            <w:vMerge w:val="restart"/>
          </w:tcPr>
          <w:p w:rsidR="007656C1" w:rsidRPr="001C4952" w:rsidRDefault="007656C1" w:rsidP="00B87C6B">
            <w:pPr>
              <w:suppressLineNumbers/>
              <w:tabs>
                <w:tab w:val="left" w:pos="185"/>
              </w:tabs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Наименование целевых показателей </w:t>
            </w:r>
          </w:p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муниципальной программы</w:t>
            </w:r>
          </w:p>
        </w:tc>
        <w:tc>
          <w:tcPr>
            <w:tcW w:w="230" w:type="pct"/>
            <w:vMerge w:val="restar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Ед. измерения</w:t>
            </w:r>
          </w:p>
        </w:tc>
        <w:tc>
          <w:tcPr>
            <w:tcW w:w="368" w:type="pct"/>
            <w:vMerge w:val="restar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758" w:type="pct"/>
            <w:gridSpan w:val="12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Значение показателя по годам</w:t>
            </w:r>
          </w:p>
        </w:tc>
        <w:tc>
          <w:tcPr>
            <w:tcW w:w="460" w:type="pct"/>
            <w:vMerge w:val="restar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Целевое значение показателя на момент окончания действия программы</w:t>
            </w:r>
          </w:p>
        </w:tc>
      </w:tr>
      <w:tr w:rsidR="007656C1" w:rsidRPr="001C4952" w:rsidTr="00B87C6B">
        <w:tc>
          <w:tcPr>
            <w:tcW w:w="173" w:type="pct"/>
            <w:vMerge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11" w:type="pct"/>
            <w:vMerge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0" w:type="pct"/>
            <w:vMerge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68" w:type="pct"/>
            <w:vMerge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2027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2028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2029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2030</w:t>
            </w:r>
          </w:p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</w:tr>
      <w:tr w:rsidR="007656C1" w:rsidRPr="001C4952" w:rsidTr="00B87C6B">
        <w:tc>
          <w:tcPr>
            <w:tcW w:w="173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11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368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16</w:t>
            </w:r>
          </w:p>
        </w:tc>
        <w:tc>
          <w:tcPr>
            <w:tcW w:w="46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17</w:t>
            </w:r>
          </w:p>
        </w:tc>
      </w:tr>
      <w:tr w:rsidR="007656C1" w:rsidRPr="001C4952" w:rsidTr="00B87C6B">
        <w:tc>
          <w:tcPr>
            <w:tcW w:w="173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11" w:type="pct"/>
          </w:tcPr>
          <w:p w:rsidR="007656C1" w:rsidRPr="001C4952" w:rsidRDefault="007656C1" w:rsidP="00B87C6B">
            <w:pPr>
              <w:widowControl w:val="0"/>
              <w:ind w:firstLine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</w:rPr>
              <w:t xml:space="preserve">Доля населения, вовлеченного в эколого-просветительские и природоохранные мероприятия, от общего количества населения муниципального образования 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368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27,0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32,0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35,0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36,0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37,3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37,4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37,6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37,7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37,8</w:t>
            </w:r>
          </w:p>
        </w:tc>
        <w:tc>
          <w:tcPr>
            <w:tcW w:w="46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37,8</w:t>
            </w:r>
          </w:p>
        </w:tc>
      </w:tr>
      <w:tr w:rsidR="007656C1" w:rsidRPr="001C4952" w:rsidTr="00B87C6B">
        <w:tc>
          <w:tcPr>
            <w:tcW w:w="173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11" w:type="pct"/>
          </w:tcPr>
          <w:p w:rsidR="007656C1" w:rsidRPr="001C4952" w:rsidRDefault="007656C1" w:rsidP="00B87C6B">
            <w:pPr>
              <w:suppressAutoHyphens/>
              <w:ind w:firstLine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 xml:space="preserve">Доля лесных пожаров, ликвидированных в течение первых суток с момента обнаружения (по количеству случаев), в общем количестве лесных пожаров 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368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66,5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66,8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67,0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67,5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68,0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68,5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68,8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68,8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68,8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68,8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68,9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69,0</w:t>
            </w:r>
          </w:p>
        </w:tc>
        <w:tc>
          <w:tcPr>
            <w:tcW w:w="46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69,0</w:t>
            </w:r>
          </w:p>
        </w:tc>
      </w:tr>
      <w:tr w:rsidR="007656C1" w:rsidRPr="001C4952" w:rsidTr="00B87C6B">
        <w:tc>
          <w:tcPr>
            <w:tcW w:w="173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11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en-US"/>
              </w:rPr>
              <w:t>Доля площади земель, покрытых лесной растительностью к общей площади городских лесов (сохранение лесистости)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368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46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</w:tr>
      <w:tr w:rsidR="007656C1" w:rsidRPr="001C4952" w:rsidTr="00B87C6B">
        <w:tc>
          <w:tcPr>
            <w:tcW w:w="173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11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en-US"/>
              </w:rPr>
              <w:t>Доля утилизированных твердых коммунальных отходов в общем объеме твердых коммунальных отходов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368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15,0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25,0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18,5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19,0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19,5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21,5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22,0</w:t>
            </w:r>
          </w:p>
        </w:tc>
        <w:tc>
          <w:tcPr>
            <w:tcW w:w="46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22,0</w:t>
            </w:r>
          </w:p>
        </w:tc>
      </w:tr>
    </w:tbl>
    <w:p w:rsidR="007656C1" w:rsidRPr="001C4952" w:rsidRDefault="007656C1" w:rsidP="007656C1">
      <w:pPr>
        <w:ind w:firstLine="0"/>
        <w:outlineLvl w:val="1"/>
        <w:rPr>
          <w:rFonts w:ascii="PT Astra Serif" w:hAnsi="PT Astra Serif"/>
          <w:b/>
          <w:bCs/>
          <w:iCs/>
          <w:sz w:val="18"/>
          <w:szCs w:val="18"/>
        </w:rPr>
      </w:pPr>
    </w:p>
    <w:p w:rsidR="007656C1" w:rsidRPr="001C4952" w:rsidRDefault="007656C1" w:rsidP="007656C1">
      <w:pPr>
        <w:tabs>
          <w:tab w:val="left" w:pos="8423"/>
          <w:tab w:val="right" w:pos="14570"/>
        </w:tabs>
        <w:spacing w:line="276" w:lineRule="auto"/>
        <w:ind w:firstLine="0"/>
        <w:jc w:val="lef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/>
          <w:bCs/>
          <w:kern w:val="32"/>
          <w:sz w:val="28"/>
          <w:szCs w:val="28"/>
        </w:rPr>
        <w:tab/>
      </w:r>
      <w:r w:rsidRPr="001C4952">
        <w:rPr>
          <w:rFonts w:ascii="PT Astra Serif" w:hAnsi="PT Astra Serif"/>
          <w:b/>
          <w:bCs/>
          <w:kern w:val="32"/>
          <w:sz w:val="28"/>
          <w:szCs w:val="28"/>
        </w:rPr>
        <w:tab/>
      </w:r>
    </w:p>
    <w:p w:rsidR="007656C1" w:rsidRPr="001C4952" w:rsidRDefault="007656C1" w:rsidP="007656C1">
      <w:pPr>
        <w:ind w:firstLine="709"/>
        <w:rPr>
          <w:rFonts w:ascii="PT Astra Serif" w:hAnsi="PT Astra Serif"/>
          <w:bCs/>
          <w:iCs/>
          <w:sz w:val="22"/>
          <w:szCs w:val="22"/>
        </w:rPr>
      </w:pPr>
    </w:p>
    <w:p w:rsidR="007656C1" w:rsidRPr="001C4952" w:rsidRDefault="007656C1" w:rsidP="007656C1">
      <w:pPr>
        <w:ind w:firstLine="709"/>
        <w:rPr>
          <w:rFonts w:ascii="PT Astra Serif" w:hAnsi="PT Astra Serif"/>
          <w:bCs/>
          <w:iCs/>
          <w:sz w:val="22"/>
          <w:szCs w:val="22"/>
        </w:rPr>
      </w:pPr>
    </w:p>
    <w:p w:rsidR="007656C1" w:rsidRPr="001C4952" w:rsidRDefault="007656C1" w:rsidP="007656C1">
      <w:pPr>
        <w:ind w:firstLine="709"/>
        <w:rPr>
          <w:rFonts w:ascii="PT Astra Serif" w:hAnsi="PT Astra Serif"/>
          <w:bCs/>
          <w:iCs/>
          <w:sz w:val="22"/>
          <w:szCs w:val="22"/>
        </w:rPr>
      </w:pPr>
      <w:r w:rsidRPr="001C4952">
        <w:rPr>
          <w:rFonts w:ascii="PT Astra Serif" w:hAnsi="PT Astra Serif"/>
          <w:bCs/>
          <w:iCs/>
          <w:sz w:val="22"/>
          <w:szCs w:val="22"/>
        </w:rPr>
        <w:t>Расчет показателей муниципальной программы:</w:t>
      </w:r>
    </w:p>
    <w:p w:rsidR="007656C1" w:rsidRPr="001C4952" w:rsidRDefault="007656C1" w:rsidP="007656C1">
      <w:pPr>
        <w:pStyle w:val="af"/>
        <w:ind w:left="0"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sz w:val="22"/>
          <w:szCs w:val="22"/>
        </w:rPr>
        <w:t xml:space="preserve">Показатель 1. Доля населения, вовлеченного в эколого-просветительские и природоохранные мероприятия, от общего количества населения муниципального образования. Рассчитывается как отношение численности населения города </w:t>
      </w:r>
      <w:proofErr w:type="spellStart"/>
      <w:r w:rsidRPr="001C4952">
        <w:rPr>
          <w:rFonts w:ascii="PT Astra Serif" w:hAnsi="PT Astra Serif"/>
          <w:sz w:val="22"/>
          <w:szCs w:val="22"/>
        </w:rPr>
        <w:t>Югорска</w:t>
      </w:r>
      <w:proofErr w:type="spellEnd"/>
      <w:r w:rsidRPr="001C4952">
        <w:rPr>
          <w:rFonts w:ascii="PT Astra Serif" w:hAnsi="PT Astra Serif"/>
          <w:sz w:val="22"/>
          <w:szCs w:val="22"/>
        </w:rPr>
        <w:t xml:space="preserve">, принявшего участие в эколого-просветительских и эколого-образовательных мероприятиях, к общей численности населения  города </w:t>
      </w:r>
      <w:proofErr w:type="spellStart"/>
      <w:r w:rsidRPr="001C4952">
        <w:rPr>
          <w:rFonts w:ascii="PT Astra Serif" w:hAnsi="PT Astra Serif"/>
          <w:sz w:val="22"/>
          <w:szCs w:val="22"/>
        </w:rPr>
        <w:t>Югорска</w:t>
      </w:r>
      <w:proofErr w:type="spellEnd"/>
      <w:r w:rsidRPr="001C4952">
        <w:rPr>
          <w:rFonts w:ascii="PT Astra Serif" w:hAnsi="PT Astra Serif"/>
          <w:sz w:val="22"/>
          <w:szCs w:val="22"/>
        </w:rPr>
        <w:t>. Источники информации: данные от соисполнителей муниципальной программы.</w:t>
      </w:r>
    </w:p>
    <w:p w:rsidR="007656C1" w:rsidRPr="001C4952" w:rsidRDefault="007656C1" w:rsidP="007656C1">
      <w:pPr>
        <w:widowControl w:val="0"/>
        <w:autoSpaceDE w:val="0"/>
        <w:autoSpaceDN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1C4952" w:rsidRDefault="007656C1" w:rsidP="007656C1">
      <w:pPr>
        <w:widowControl w:val="0"/>
        <w:autoSpaceDE w:val="0"/>
        <w:autoSpaceDN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sz w:val="22"/>
          <w:szCs w:val="22"/>
        </w:rPr>
        <w:t>Показатель 2. Доля лесных пожаров, ликвидированных в течение первых суток с момента обнаружения (по количеству случаев), в общем количестве лесных пожаров, %, определяется по формуле:</w:t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noProof/>
        </w:rPr>
        <w:drawing>
          <wp:inline distT="0" distB="0" distL="0" distR="0" wp14:anchorId="38D8C6F5" wp14:editId="6F5579E5">
            <wp:extent cx="1069975" cy="4140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noProof/>
          <w:sz w:val="22"/>
          <w:szCs w:val="22"/>
        </w:rPr>
        <w:lastRenderedPageBreak/>
        <w:drawing>
          <wp:inline distT="0" distB="0" distL="0" distR="0" wp14:anchorId="3D323EAD" wp14:editId="4B9B4FAF">
            <wp:extent cx="251460" cy="220980"/>
            <wp:effectExtent l="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952">
        <w:rPr>
          <w:rFonts w:ascii="PT Astra Serif" w:hAnsi="PT Astra Serif"/>
          <w:sz w:val="22"/>
          <w:szCs w:val="22"/>
        </w:rPr>
        <w:t xml:space="preserve"> - количество лесных пожаров, ликвидированных в течение первых суток с момента обнаружения;</w:t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noProof/>
          <w:sz w:val="22"/>
          <w:szCs w:val="22"/>
        </w:rPr>
        <w:drawing>
          <wp:inline distT="0" distB="0" distL="0" distR="0" wp14:anchorId="204CC870" wp14:editId="3CB23EB0">
            <wp:extent cx="358140" cy="236220"/>
            <wp:effectExtent l="0" t="0" r="381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952">
        <w:rPr>
          <w:rFonts w:ascii="PT Astra Serif" w:hAnsi="PT Astra Serif"/>
          <w:sz w:val="22"/>
          <w:szCs w:val="22"/>
        </w:rPr>
        <w:t xml:space="preserve"> - общее количество лесных пожаров.</w:t>
      </w:r>
    </w:p>
    <w:p w:rsidR="007656C1" w:rsidRPr="001C4952" w:rsidRDefault="007656C1" w:rsidP="007656C1">
      <w:pPr>
        <w:widowControl w:val="0"/>
        <w:autoSpaceDE w:val="0"/>
        <w:autoSpaceDN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1C4952" w:rsidRDefault="007656C1" w:rsidP="007656C1">
      <w:pPr>
        <w:widowControl w:val="0"/>
        <w:autoSpaceDE w:val="0"/>
        <w:autoSpaceDN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sz w:val="22"/>
          <w:szCs w:val="22"/>
        </w:rPr>
        <w:t>Показатель 3. Доля площади земель, покрытых лесной растительностью к общей площади городских лесов (сохранение лесистости). Лесистость, %, определяется по формуле:</w:t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noProof/>
          <w:sz w:val="22"/>
          <w:szCs w:val="22"/>
        </w:rPr>
        <w:drawing>
          <wp:inline distT="0" distB="0" distL="0" distR="0" wp14:anchorId="1D1BC327" wp14:editId="4D1A6125">
            <wp:extent cx="1165860" cy="403860"/>
            <wp:effectExtent l="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noProof/>
          <w:sz w:val="22"/>
          <w:szCs w:val="22"/>
        </w:rPr>
        <w:drawing>
          <wp:inline distT="0" distB="0" distL="0" distR="0" wp14:anchorId="080DA834" wp14:editId="0EFA8B9D">
            <wp:extent cx="312420" cy="220980"/>
            <wp:effectExtent l="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952">
        <w:rPr>
          <w:rFonts w:ascii="PT Astra Serif" w:hAnsi="PT Astra Serif"/>
          <w:sz w:val="22"/>
          <w:szCs w:val="22"/>
        </w:rPr>
        <w:t xml:space="preserve"> - площадь покрытых лесной растительностью земель, на которых расположены городские леса;</w:t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noProof/>
          <w:sz w:val="22"/>
          <w:szCs w:val="22"/>
        </w:rPr>
        <w:drawing>
          <wp:inline distT="0" distB="0" distL="0" distR="0" wp14:anchorId="3CCACCC5" wp14:editId="4B1E6706">
            <wp:extent cx="228600" cy="198120"/>
            <wp:effectExtent l="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952">
        <w:rPr>
          <w:rFonts w:ascii="PT Astra Serif" w:hAnsi="PT Astra Serif"/>
          <w:sz w:val="22"/>
          <w:szCs w:val="22"/>
        </w:rPr>
        <w:t xml:space="preserve"> - общая площадь городских лесов.</w:t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1C4952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sz w:val="22"/>
          <w:szCs w:val="22"/>
        </w:rPr>
        <w:t>Показатель 4. Доля утилизированных твердых коммунальных отходов в общем объеме твердых коммунальных отходов определяется по формуле:</w:t>
      </w:r>
    </w:p>
    <w:p w:rsidR="007656C1" w:rsidRPr="001C4952" w:rsidRDefault="007656C1" w:rsidP="007656C1">
      <w:pPr>
        <w:widowControl w:val="0"/>
        <w:ind w:firstLine="0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sz w:val="22"/>
          <w:szCs w:val="22"/>
        </w:rPr>
        <w:t xml:space="preserve">        </w:t>
      </w:r>
    </w:p>
    <w:p w:rsidR="007656C1" w:rsidRPr="001C4952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  <w:u w:val="single"/>
        </w:rPr>
      </w:pPr>
      <w:r w:rsidRPr="001C4952">
        <w:rPr>
          <w:rFonts w:ascii="PT Astra Serif" w:hAnsi="PT Astra Serif"/>
          <w:sz w:val="22"/>
          <w:szCs w:val="22"/>
        </w:rPr>
        <w:t xml:space="preserve">              </w:t>
      </w:r>
      <w:r w:rsidRPr="001C4952">
        <w:rPr>
          <w:rFonts w:ascii="PT Astra Serif" w:hAnsi="PT Astra Serif"/>
          <w:sz w:val="22"/>
          <w:szCs w:val="22"/>
          <w:u w:val="single"/>
        </w:rPr>
        <w:t xml:space="preserve">100%   </w:t>
      </w:r>
    </w:p>
    <w:p w:rsidR="007656C1" w:rsidRPr="001C4952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  <w:proofErr w:type="spellStart"/>
      <w:r w:rsidRPr="001C4952">
        <w:rPr>
          <w:rFonts w:ascii="PT Astra Serif" w:hAnsi="PT Astra Serif"/>
          <w:sz w:val="22"/>
          <w:szCs w:val="22"/>
        </w:rPr>
        <w:t>Д</w:t>
      </w:r>
      <w:r w:rsidRPr="001C4952">
        <w:rPr>
          <w:rFonts w:ascii="PT Astra Serif" w:hAnsi="PT Astra Serif"/>
          <w:sz w:val="22"/>
          <w:szCs w:val="22"/>
          <w:vertAlign w:val="subscript"/>
        </w:rPr>
        <w:t>утко</w:t>
      </w:r>
      <w:proofErr w:type="spellEnd"/>
      <w:proofErr w:type="gramStart"/>
      <w:r w:rsidRPr="001C4952">
        <w:rPr>
          <w:rFonts w:ascii="PT Astra Serif" w:hAnsi="PT Astra Serif"/>
          <w:sz w:val="22"/>
          <w:szCs w:val="22"/>
        </w:rPr>
        <w:t>=  Т</w:t>
      </w:r>
      <w:proofErr w:type="gramEnd"/>
      <w:r w:rsidRPr="001C4952">
        <w:rPr>
          <w:rFonts w:ascii="PT Astra Serif" w:hAnsi="PT Astra Serif"/>
          <w:sz w:val="22"/>
          <w:szCs w:val="22"/>
        </w:rPr>
        <w:t>р./Обр.</w:t>
      </w:r>
    </w:p>
    <w:p w:rsidR="007656C1" w:rsidRPr="001C4952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1C4952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  <w:proofErr w:type="spellStart"/>
      <w:proofErr w:type="gramStart"/>
      <w:r w:rsidRPr="001C4952">
        <w:rPr>
          <w:rFonts w:ascii="PT Astra Serif" w:hAnsi="PT Astra Serif"/>
          <w:sz w:val="22"/>
          <w:szCs w:val="22"/>
        </w:rPr>
        <w:t>Тр</w:t>
      </w:r>
      <w:proofErr w:type="spellEnd"/>
      <w:proofErr w:type="gramEnd"/>
      <w:r w:rsidRPr="001C4952">
        <w:rPr>
          <w:rFonts w:ascii="PT Astra Serif" w:hAnsi="PT Astra Serif"/>
          <w:sz w:val="22"/>
          <w:szCs w:val="22"/>
        </w:rPr>
        <w:t xml:space="preserve"> – транспортирование твердых коммунальных отходов;</w:t>
      </w:r>
    </w:p>
    <w:p w:rsidR="007656C1" w:rsidRPr="001C4952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sz w:val="22"/>
          <w:szCs w:val="22"/>
        </w:rPr>
        <w:t>Обр. – обработка твердых коммунальных отходов</w:t>
      </w:r>
    </w:p>
    <w:p w:rsidR="007656C1" w:rsidRPr="001C4952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1C4952" w:rsidRDefault="007656C1" w:rsidP="007656C1">
      <w:pPr>
        <w:widowControl w:val="0"/>
        <w:ind w:firstLine="709"/>
        <w:rPr>
          <w:sz w:val="18"/>
          <w:szCs w:val="18"/>
        </w:rPr>
      </w:pPr>
      <w:r w:rsidRPr="001C4952">
        <w:rPr>
          <w:rFonts w:ascii="PT Astra Serif" w:hAnsi="PT Astra Serif"/>
          <w:sz w:val="22"/>
          <w:szCs w:val="22"/>
        </w:rPr>
        <w:t>Источники информации: данные от оператора по обращению с твердыми коммунальными отходами и (или) или регионального оператора по обращению с твердыми</w:t>
      </w:r>
      <w:r w:rsidRPr="001C4952">
        <w:rPr>
          <w:rFonts w:ascii="Times New Roman" w:hAnsi="Times New Roman"/>
          <w:sz w:val="22"/>
          <w:szCs w:val="22"/>
        </w:rPr>
        <w:t xml:space="preserve"> коммунальными отходами и (или) субъектов, осуществляющих деятельность по утилизации твердых коммунальных отходов на территории города </w:t>
      </w:r>
      <w:proofErr w:type="spellStart"/>
      <w:r w:rsidRPr="001C4952">
        <w:rPr>
          <w:rFonts w:ascii="Times New Roman" w:hAnsi="Times New Roman"/>
          <w:sz w:val="22"/>
          <w:szCs w:val="22"/>
        </w:rPr>
        <w:t>Югорска</w:t>
      </w:r>
      <w:proofErr w:type="spellEnd"/>
      <w:r w:rsidRPr="001C4952">
        <w:rPr>
          <w:rFonts w:ascii="Times New Roman" w:hAnsi="Times New Roman"/>
          <w:sz w:val="22"/>
          <w:szCs w:val="22"/>
        </w:rPr>
        <w:t xml:space="preserve"> </w:t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33"/>
        <w:rPr>
          <w:sz w:val="18"/>
          <w:szCs w:val="18"/>
        </w:rPr>
      </w:pP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33"/>
        <w:rPr>
          <w:sz w:val="18"/>
          <w:szCs w:val="18"/>
        </w:rPr>
      </w:pPr>
    </w:p>
    <w:p w:rsidR="007F0BC8" w:rsidRPr="001C4952" w:rsidRDefault="007F0BC8" w:rsidP="007F0BC8">
      <w:pPr>
        <w:widowControl w:val="0"/>
        <w:autoSpaceDE w:val="0"/>
        <w:autoSpaceDN w:val="0"/>
        <w:adjustRightInd w:val="0"/>
        <w:ind w:firstLine="33"/>
        <w:rPr>
          <w:sz w:val="18"/>
          <w:szCs w:val="18"/>
        </w:rPr>
      </w:pPr>
    </w:p>
    <w:p w:rsidR="007F0BC8" w:rsidRPr="001C4952" w:rsidRDefault="007F0BC8" w:rsidP="007F0BC8">
      <w:pPr>
        <w:widowControl w:val="0"/>
        <w:autoSpaceDE w:val="0"/>
        <w:autoSpaceDN w:val="0"/>
        <w:adjustRightInd w:val="0"/>
        <w:ind w:firstLine="33"/>
        <w:rPr>
          <w:sz w:val="18"/>
          <w:szCs w:val="18"/>
        </w:rPr>
      </w:pPr>
    </w:p>
    <w:p w:rsidR="007F0BC8" w:rsidRPr="001C4952" w:rsidRDefault="007F0BC8" w:rsidP="007F0BC8">
      <w:pPr>
        <w:pStyle w:val="af"/>
        <w:ind w:left="0" w:firstLine="0"/>
        <w:outlineLvl w:val="1"/>
        <w:rPr>
          <w:rFonts w:ascii="Times New Roman" w:hAnsi="Times New Roman"/>
          <w:bCs/>
          <w:iCs/>
          <w:sz w:val="20"/>
          <w:szCs w:val="20"/>
        </w:rPr>
      </w:pPr>
    </w:p>
    <w:p w:rsidR="00CB7779" w:rsidRPr="001C4952" w:rsidRDefault="00CB7779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4E0558" w:rsidRPr="001C4952" w:rsidRDefault="004E0558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4E0558" w:rsidRPr="001C4952" w:rsidRDefault="004E0558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EB1CC8" w:rsidRPr="001C4952" w:rsidRDefault="00EB1CC8" w:rsidP="008E6EAD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8E6EAD" w:rsidRPr="001C4952" w:rsidRDefault="008E6EAD" w:rsidP="008E6EAD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2"/>
          <w:szCs w:val="22"/>
        </w:rPr>
      </w:pPr>
    </w:p>
    <w:p w:rsidR="00EB1CC8" w:rsidRPr="001C4952" w:rsidRDefault="00EB1CC8" w:rsidP="001F253B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2"/>
          <w:szCs w:val="22"/>
        </w:rPr>
      </w:pPr>
    </w:p>
    <w:p w:rsidR="00EB1CC8" w:rsidRPr="001C4952" w:rsidRDefault="00EB1CC8" w:rsidP="001F253B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2"/>
          <w:szCs w:val="22"/>
        </w:rPr>
      </w:pPr>
    </w:p>
    <w:p w:rsidR="00A15228" w:rsidRPr="001C4952" w:rsidRDefault="00A15228" w:rsidP="001F253B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2"/>
          <w:szCs w:val="22"/>
        </w:rPr>
      </w:pPr>
    </w:p>
    <w:p w:rsidR="004157D5" w:rsidRPr="001C4952" w:rsidRDefault="004157D5" w:rsidP="004157D5">
      <w:pPr>
        <w:spacing w:line="276" w:lineRule="auto"/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AD1F71" w:rsidRPr="001C4952" w:rsidRDefault="00AD1F71" w:rsidP="00AD1F71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/>
          <w:bCs/>
          <w:kern w:val="32"/>
          <w:sz w:val="28"/>
          <w:szCs w:val="28"/>
        </w:rPr>
        <w:t>Таблица 2</w:t>
      </w:r>
    </w:p>
    <w:p w:rsidR="00AD1F71" w:rsidRPr="001C4952" w:rsidRDefault="00AD1F71" w:rsidP="001C4952">
      <w:pPr>
        <w:spacing w:line="276" w:lineRule="auto"/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780EE0" w:rsidRPr="001C4952" w:rsidRDefault="00780EE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4"/>
        <w:gridCol w:w="400"/>
        <w:gridCol w:w="1554"/>
        <w:gridCol w:w="13"/>
        <w:gridCol w:w="13"/>
        <w:gridCol w:w="1531"/>
        <w:gridCol w:w="15"/>
        <w:gridCol w:w="13"/>
        <w:gridCol w:w="1251"/>
        <w:gridCol w:w="12"/>
        <w:gridCol w:w="13"/>
        <w:gridCol w:w="689"/>
        <w:gridCol w:w="7"/>
        <w:gridCol w:w="13"/>
        <w:gridCol w:w="831"/>
        <w:gridCol w:w="6"/>
        <w:gridCol w:w="13"/>
        <w:gridCol w:w="832"/>
        <w:gridCol w:w="6"/>
        <w:gridCol w:w="13"/>
        <w:gridCol w:w="831"/>
        <w:gridCol w:w="6"/>
        <w:gridCol w:w="13"/>
        <w:gridCol w:w="838"/>
        <w:gridCol w:w="13"/>
        <w:gridCol w:w="841"/>
        <w:gridCol w:w="9"/>
        <w:gridCol w:w="703"/>
        <w:gridCol w:w="6"/>
        <w:gridCol w:w="851"/>
        <w:gridCol w:w="386"/>
        <w:gridCol w:w="326"/>
        <w:gridCol w:w="383"/>
        <w:gridCol w:w="332"/>
        <w:gridCol w:w="520"/>
        <w:gridCol w:w="190"/>
        <w:gridCol w:w="46"/>
        <w:gridCol w:w="379"/>
        <w:gridCol w:w="25"/>
        <w:gridCol w:w="118"/>
        <w:gridCol w:w="45"/>
        <w:gridCol w:w="236"/>
        <w:gridCol w:w="143"/>
      </w:tblGrid>
      <w:tr w:rsidR="00126CE7" w:rsidRPr="0085237A" w:rsidTr="00313E2D">
        <w:trPr>
          <w:gridAfter w:val="1"/>
          <w:wAfter w:w="143" w:type="dxa"/>
          <w:trHeight w:val="1140"/>
        </w:trPr>
        <w:tc>
          <w:tcPr>
            <w:tcW w:w="1215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85237A">
              <w:rPr>
                <w:rFonts w:ascii="PT Astra Serif" w:hAnsi="PT Astra Serif"/>
                <w:color w:val="000000"/>
              </w:rPr>
              <w:t>Распределение финансовых ресурсов муниципальной программы (по годам)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</w:p>
        </w:tc>
      </w:tr>
      <w:tr w:rsidR="00126CE7" w:rsidRPr="0085237A" w:rsidTr="00313E2D">
        <w:trPr>
          <w:trHeight w:val="69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Структурные элементы (основные мероприятия) муниципальной программы (их связь </w:t>
            </w: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с целевыми показателями муниципальной программы)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095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126CE7" w:rsidRPr="0085237A" w:rsidTr="00313E2D">
        <w:trPr>
          <w:trHeight w:val="69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6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126CE7" w:rsidRPr="0085237A" w:rsidTr="00313E2D">
        <w:trPr>
          <w:trHeight w:val="2595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2030</w:t>
            </w:r>
          </w:p>
        </w:tc>
      </w:tr>
      <w:tr w:rsidR="00126CE7" w:rsidRPr="0085237A" w:rsidTr="00313E2D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</w:tr>
      <w:tr w:rsidR="00126CE7" w:rsidRPr="0085237A" w:rsidTr="00313E2D">
        <w:trPr>
          <w:trHeight w:val="49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Организация и развитие системы экологического образования, просвещения и формирования экологической культуры</w:t>
            </w: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 xml:space="preserve">(1) </w:t>
            </w: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образования администрации города </w:t>
            </w:r>
            <w:proofErr w:type="spellStart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784,7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126CE7" w:rsidRPr="0085237A" w:rsidTr="00313E2D">
        <w:trPr>
          <w:trHeight w:val="5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49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5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734,2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126CE7" w:rsidRPr="0085237A" w:rsidTr="00313E2D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</w:t>
            </w: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ия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51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культуры администрации города </w:t>
            </w:r>
            <w:proofErr w:type="spellStart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126CE7" w:rsidRPr="0085237A" w:rsidTr="00313E2D">
        <w:trPr>
          <w:trHeight w:val="49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72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126CE7" w:rsidRPr="0085237A" w:rsidTr="00313E2D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40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социальной политики администрации города </w:t>
            </w:r>
            <w:proofErr w:type="spellStart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513,9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126CE7" w:rsidRPr="0085237A" w:rsidTr="00313E2D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5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412,9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126CE7" w:rsidRPr="0085237A" w:rsidTr="00313E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43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57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73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муниципальной собственности и </w:t>
            </w:r>
            <w:proofErr w:type="spellStart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градостроительтсва</w:t>
            </w:r>
            <w:proofErr w:type="spellEnd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города </w:t>
            </w:r>
            <w:proofErr w:type="spellStart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5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5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57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57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8523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8523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</w:tr>
      <w:tr w:rsidR="00126CE7" w:rsidRPr="0085237A" w:rsidTr="00313E2D">
        <w:trPr>
          <w:trHeight w:val="57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8523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8523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57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8523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8523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57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8523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8523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</w:tr>
      <w:tr w:rsidR="00126CE7" w:rsidRPr="0085237A" w:rsidTr="00313E2D">
        <w:trPr>
          <w:trHeight w:val="57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8523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8523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5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1:</w:t>
            </w: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2 026,0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416,0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</w:tr>
      <w:tr w:rsidR="00126CE7" w:rsidRPr="0085237A" w:rsidTr="00313E2D">
        <w:trPr>
          <w:trHeight w:val="7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79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1 666,0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</w:tr>
      <w:tr w:rsidR="00126CE7" w:rsidRPr="0085237A" w:rsidTr="00313E2D">
        <w:trPr>
          <w:trHeight w:val="69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</w:t>
            </w: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ия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45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spacing w:after="240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Организация деятельности подведомственного учреждения по использованию, охране, защите и воспроизводству городских лесов</w:t>
            </w: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(2,3)</w:t>
            </w: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290 938,9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29 125,3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28 148,3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16 579,0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126CE7" w:rsidRPr="0085237A" w:rsidTr="00313E2D">
        <w:trPr>
          <w:trHeight w:val="7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6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7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281 195,3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27 975,3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26 998,3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16 494,4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</w:tr>
      <w:tr w:rsidR="00126CE7" w:rsidRPr="0085237A" w:rsidTr="00313E2D">
        <w:trPr>
          <w:trHeight w:val="69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9 743,6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126CE7" w:rsidRPr="0085237A" w:rsidTr="00313E2D">
        <w:trPr>
          <w:trHeight w:val="51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2:</w:t>
            </w: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290 938,9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29 125,3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28 148,3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16 579,0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126CE7" w:rsidRPr="0085237A" w:rsidTr="00313E2D">
        <w:trPr>
          <w:trHeight w:val="7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72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72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281 195,3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27 975,3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26 998,3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16 494,4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</w:tr>
      <w:tr w:rsidR="00126CE7" w:rsidRPr="0085237A" w:rsidTr="00313E2D">
        <w:trPr>
          <w:trHeight w:val="64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9 743,6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126CE7" w:rsidRPr="0085237A" w:rsidTr="00313E2D">
        <w:trPr>
          <w:trHeight w:val="57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Регулирование деятельности в сфере обращения с твердыми коммунальными отходами</w:t>
            </w: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(4)</w:t>
            </w: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муниципальной собственности и </w:t>
            </w:r>
            <w:proofErr w:type="spellStart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градостроительтсва</w:t>
            </w:r>
            <w:proofErr w:type="spellEnd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города </w:t>
            </w:r>
            <w:proofErr w:type="spellStart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3 540,0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5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3 540,0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81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79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1 356,0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126CE7" w:rsidRPr="0085237A" w:rsidTr="00313E2D">
        <w:trPr>
          <w:trHeight w:val="64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9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1 356,0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126CE7" w:rsidRPr="0085237A" w:rsidTr="00313E2D">
        <w:trPr>
          <w:trHeight w:val="64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5237A">
              <w:rPr>
                <w:rFonts w:ascii="PT Astra Serif" w:hAnsi="PT Astra Serif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85237A">
              <w:rPr>
                <w:rFonts w:ascii="PT Astra Serif" w:hAnsi="PT Astra Serif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56 675,9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6 595,5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126CE7" w:rsidRPr="0085237A" w:rsidTr="00313E2D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19 489,9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6 595,5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126CE7" w:rsidRPr="0085237A" w:rsidTr="00313E2D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57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3:</w:t>
            </w: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61 571,9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37 402,4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1 160,9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2 795,0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5 308,5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6 714,2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1 618,8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1 618,8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</w:tr>
      <w:tr w:rsidR="00126CE7" w:rsidRPr="0085237A" w:rsidTr="00313E2D">
        <w:trPr>
          <w:trHeight w:val="73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6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38 542,0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126CE7" w:rsidRPr="0085237A" w:rsidTr="00313E2D">
        <w:trPr>
          <w:trHeight w:val="7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23 029,9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2 700,0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6 595,5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126CE7" w:rsidRPr="0085237A" w:rsidTr="00313E2D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4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354 536,8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23 443,2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126CE7" w:rsidRPr="0085237A" w:rsidTr="00313E2D">
        <w:trPr>
          <w:trHeight w:val="7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9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126CE7" w:rsidRPr="0085237A" w:rsidTr="00313E2D">
        <w:trPr>
          <w:trHeight w:val="7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305 891,2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23 239,9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126CE7" w:rsidRPr="0085237A" w:rsidTr="00313E2D">
        <w:trPr>
          <w:trHeight w:val="76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9 743,6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126CE7" w:rsidRPr="0085237A" w:rsidTr="00313E2D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446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126CE7" w:rsidRPr="0085237A" w:rsidTr="00313E2D">
        <w:trPr>
          <w:trHeight w:val="3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7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5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1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3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354 536,8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23 443,2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126CE7" w:rsidRPr="0085237A" w:rsidTr="00313E2D">
        <w:trPr>
          <w:trHeight w:val="64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126CE7" w:rsidRPr="0085237A" w:rsidTr="00313E2D">
        <w:trPr>
          <w:trHeight w:val="51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305 891,2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23 239,9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126CE7" w:rsidRPr="0085237A" w:rsidTr="00313E2D">
        <w:trPr>
          <w:trHeight w:val="6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9 743,6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126CE7" w:rsidRPr="0085237A" w:rsidTr="00313E2D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446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126CE7" w:rsidRPr="0085237A" w:rsidTr="00313E2D">
        <w:trPr>
          <w:trHeight w:val="69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43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354 536,8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23 443,2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126CE7" w:rsidRPr="0085237A" w:rsidTr="00313E2D">
        <w:trPr>
          <w:trHeight w:val="51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126CE7" w:rsidRPr="0085237A" w:rsidTr="00313E2D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305 891,2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23 239,9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126CE7" w:rsidRPr="0085237A" w:rsidTr="00313E2D">
        <w:trPr>
          <w:trHeight w:val="5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1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9 743,6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126CE7" w:rsidRPr="0085237A" w:rsidTr="00313E2D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46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126CE7" w:rsidRPr="0085237A" w:rsidTr="00313E2D">
        <w:trPr>
          <w:trHeight w:val="3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56 675,9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6 595,5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126CE7" w:rsidRPr="0085237A" w:rsidTr="00313E2D">
        <w:trPr>
          <w:trHeight w:val="8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72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19 489,9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6 595,5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126CE7" w:rsidRPr="0085237A" w:rsidTr="00313E2D">
        <w:trPr>
          <w:trHeight w:val="72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57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1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образования администрации города </w:t>
            </w:r>
            <w:proofErr w:type="spellStart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784,7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126CE7" w:rsidRPr="0085237A" w:rsidTr="00313E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4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734,2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126CE7" w:rsidRPr="0085237A" w:rsidTr="00313E2D">
        <w:trPr>
          <w:trHeight w:val="57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2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культуры администрации города </w:t>
            </w:r>
            <w:proofErr w:type="spellStart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126CE7" w:rsidRPr="0085237A" w:rsidTr="00313E2D">
        <w:trPr>
          <w:trHeight w:val="7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6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106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4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126CE7" w:rsidRPr="0085237A" w:rsidTr="00313E2D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4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3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социальной политики администрации города </w:t>
            </w:r>
            <w:proofErr w:type="spellStart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513,9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126CE7" w:rsidRPr="0085237A" w:rsidTr="00313E2D">
        <w:trPr>
          <w:trHeight w:val="5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5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412,9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126CE7" w:rsidRPr="0085237A" w:rsidTr="00313E2D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4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1 384,5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126CE7" w:rsidRPr="0085237A" w:rsidTr="00313E2D">
        <w:trPr>
          <w:trHeight w:val="69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76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1 384,5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126CE7" w:rsidRPr="0085237A" w:rsidTr="00313E2D">
        <w:trPr>
          <w:trHeight w:val="64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64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57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5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</w:t>
            </w:r>
            <w:proofErr w:type="spellStart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муниципалной</w:t>
            </w:r>
            <w:proofErr w:type="spellEnd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собственности и </w:t>
            </w:r>
            <w:proofErr w:type="spellStart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градостроиетльства</w:t>
            </w:r>
            <w:proofErr w:type="spellEnd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города </w:t>
            </w:r>
            <w:proofErr w:type="spellStart"/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294 788,9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29 626,0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29 831,8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30 165,3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30 148,3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16 579,0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</w:tr>
      <w:tr w:rsidR="00126CE7" w:rsidRPr="0085237A" w:rsidTr="00313E2D">
        <w:trPr>
          <w:trHeight w:val="5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120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52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121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126CE7" w:rsidRPr="0085237A" w:rsidTr="00313E2D">
        <w:trPr>
          <w:trHeight w:val="49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284 865,3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28 226,0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29 442,8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29 015,3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28 998,3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16 494,4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</w:tr>
      <w:tr w:rsidR="00126CE7" w:rsidRPr="0085237A" w:rsidTr="00313E2D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E7" w:rsidRPr="0085237A" w:rsidRDefault="00126CE7" w:rsidP="00313E2D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9 743,6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E7" w:rsidRPr="0085237A" w:rsidRDefault="00126CE7" w:rsidP="00313E2D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5237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</w:tbl>
    <w:p w:rsidR="00AD1F71" w:rsidRPr="001C4952" w:rsidRDefault="00AD1F71" w:rsidP="00CE5182">
      <w:pPr>
        <w:jc w:val="right"/>
        <w:rPr>
          <w:rFonts w:ascii="PT Astra Serif" w:eastAsia="Calibri" w:hAnsi="PT Astra Serif"/>
          <w:b/>
          <w:lang w:eastAsia="zh-CN"/>
        </w:rPr>
      </w:pPr>
      <w:bookmarkStart w:id="0" w:name="_GoBack"/>
      <w:bookmarkEnd w:id="0"/>
    </w:p>
    <w:p w:rsidR="00AD1F71" w:rsidRPr="001C4952" w:rsidRDefault="00AD1F71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AD1F71" w:rsidRPr="001C4952" w:rsidRDefault="00AD1F71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AD1F71" w:rsidRPr="001C4952" w:rsidRDefault="00AD1F71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AD1F71" w:rsidRPr="001C4952" w:rsidRDefault="00AD1F71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AD1F71" w:rsidRPr="001C4952" w:rsidRDefault="00AD1F71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CE5182" w:rsidRPr="001C4952" w:rsidRDefault="00CE5182" w:rsidP="00CE5182">
      <w:pPr>
        <w:jc w:val="right"/>
        <w:rPr>
          <w:rFonts w:ascii="PT Astra Serif" w:eastAsia="Calibri" w:hAnsi="PT Astra Serif"/>
          <w:b/>
          <w:lang w:eastAsia="zh-CN"/>
        </w:rPr>
      </w:pPr>
      <w:r w:rsidRPr="001C4952">
        <w:rPr>
          <w:rFonts w:ascii="PT Astra Serif" w:eastAsia="Calibri" w:hAnsi="PT Astra Serif"/>
          <w:b/>
          <w:lang w:eastAsia="zh-CN"/>
        </w:rPr>
        <w:t>Таблица 3</w:t>
      </w:r>
    </w:p>
    <w:p w:rsidR="00CE5182" w:rsidRPr="001C4952" w:rsidRDefault="00CE5182" w:rsidP="00CE5182">
      <w:pPr>
        <w:widowControl w:val="0"/>
        <w:autoSpaceDE w:val="0"/>
        <w:autoSpaceDN w:val="0"/>
        <w:ind w:firstLine="0"/>
        <w:jc w:val="center"/>
        <w:rPr>
          <w:rFonts w:ascii="PT Astra Serif" w:hAnsi="PT Astra Serif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r w:rsidRPr="001C4952">
        <w:rPr>
          <w:rFonts w:ascii="PT Astra Serif" w:hAnsi="PT Astra Serif"/>
        </w:rPr>
        <w:t>Мероприятия, реализуемые на принципах проектного управления</w:t>
      </w:r>
      <w:r w:rsidRPr="001C4952">
        <w:rPr>
          <w:rFonts w:ascii="PT Astra Serif" w:hAnsi="PT Astra Serif"/>
          <w:b/>
        </w:rPr>
        <w:t>*</w:t>
      </w:r>
    </w:p>
    <w:p w:rsidR="00CE5182" w:rsidRPr="001C4952" w:rsidRDefault="00CE5182" w:rsidP="00CE5182">
      <w:pPr>
        <w:widowControl w:val="0"/>
        <w:autoSpaceDE w:val="0"/>
        <w:autoSpaceDN w:val="0"/>
        <w:ind w:firstLine="0"/>
        <w:jc w:val="left"/>
        <w:rPr>
          <w:rFonts w:ascii="PT Astra Serif" w:hAnsi="PT Astra Serif"/>
        </w:rPr>
      </w:pPr>
    </w:p>
    <w:p w:rsidR="00CE5182" w:rsidRPr="001C4952" w:rsidRDefault="00CE5182" w:rsidP="00CE5182">
      <w:pPr>
        <w:widowControl w:val="0"/>
        <w:autoSpaceDE w:val="0"/>
        <w:autoSpaceDN w:val="0"/>
        <w:ind w:firstLine="0"/>
        <w:jc w:val="left"/>
        <w:rPr>
          <w:rFonts w:ascii="PT Astra Serif" w:hAnsi="PT Astra Serif"/>
        </w:rPr>
      </w:pPr>
    </w:p>
    <w:p w:rsidR="00CE5182" w:rsidRPr="001C4952" w:rsidRDefault="00CE5182" w:rsidP="00CE5182">
      <w:pPr>
        <w:widowControl w:val="0"/>
        <w:autoSpaceDE w:val="0"/>
        <w:autoSpaceDN w:val="0"/>
        <w:ind w:firstLine="0"/>
        <w:jc w:val="left"/>
        <w:rPr>
          <w:rFonts w:ascii="PT Astra Serif" w:hAnsi="PT Astra Serif"/>
        </w:rPr>
      </w:pPr>
      <w:r w:rsidRPr="001C4952">
        <w:rPr>
          <w:rFonts w:ascii="PT Astra Serif" w:hAnsi="PT Astra Serif"/>
        </w:rPr>
        <w:t>*Таблица не заполняется в связи с отсутствием мероприятий содержащих участие  в реализации портфелей проектов</w:t>
      </w:r>
    </w:p>
    <w:p w:rsidR="00CE5182" w:rsidRPr="001C4952" w:rsidRDefault="00CE5182" w:rsidP="00CE5182">
      <w:pPr>
        <w:rPr>
          <w:rFonts w:ascii="PT Astra Serif" w:hAnsi="PT Astra Serif"/>
        </w:rPr>
      </w:pPr>
    </w:p>
    <w:p w:rsidR="00CE5182" w:rsidRPr="001C4952" w:rsidRDefault="00CE5182" w:rsidP="00CE5182">
      <w:pPr>
        <w:widowControl w:val="0"/>
        <w:jc w:val="right"/>
        <w:rPr>
          <w:rFonts w:ascii="PT Astra Serif" w:hAnsi="PT Astra Serif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PT Astra Serif" w:hAnsi="PT Astra Serif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PT Astra Serif" w:hAnsi="PT Astra Serif"/>
          <w:b/>
        </w:rPr>
      </w:pPr>
      <w:r w:rsidRPr="001C4952">
        <w:rPr>
          <w:rFonts w:ascii="PT Astra Serif" w:hAnsi="PT Astra Serif"/>
          <w:b/>
        </w:rPr>
        <w:t>Таблица 4</w:t>
      </w:r>
    </w:p>
    <w:p w:rsidR="00CE5182" w:rsidRPr="001C4952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r w:rsidRPr="001C4952">
        <w:rPr>
          <w:rFonts w:ascii="PT Astra Serif" w:hAnsi="PT Astra Serif"/>
        </w:rPr>
        <w:t xml:space="preserve">Перечень объектов социально-культурного и коммунально-бытового назначения, </w:t>
      </w:r>
    </w:p>
    <w:p w:rsidR="00CE5182" w:rsidRPr="001C4952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r w:rsidRPr="001C4952">
        <w:rPr>
          <w:rFonts w:ascii="PT Astra Serif" w:hAnsi="PT Astra Serif"/>
        </w:rPr>
        <w:t>масштабные инвестиционные проекты (далее – инвестиционные проекты)</w:t>
      </w:r>
    </w:p>
    <w:p w:rsidR="00CE5182" w:rsidRPr="001C4952" w:rsidRDefault="00CE5182" w:rsidP="00CE5182">
      <w:pPr>
        <w:widowControl w:val="0"/>
        <w:autoSpaceDE w:val="0"/>
        <w:autoSpaceDN w:val="0"/>
        <w:rPr>
          <w:rFonts w:ascii="PT Astra Serif" w:hAnsi="PT Astra Serif"/>
        </w:rPr>
      </w:pPr>
    </w:p>
    <w:p w:rsidR="00CE5182" w:rsidRPr="001C4952" w:rsidRDefault="00CE5182" w:rsidP="00CE5182">
      <w:pPr>
        <w:widowControl w:val="0"/>
        <w:autoSpaceDE w:val="0"/>
        <w:autoSpaceDN w:val="0"/>
        <w:rPr>
          <w:rFonts w:ascii="PT Astra Serif" w:hAnsi="PT Astra Serif"/>
        </w:rPr>
      </w:pPr>
      <w:r w:rsidRPr="001C4952">
        <w:rPr>
          <w:rFonts w:ascii="PT Astra Serif" w:hAnsi="PT Astra Serif"/>
        </w:rPr>
        <w:t>*Таблица не заполняется в связи с отсутствием инвестиций в объекты  социально-культурного и коммунально-бытового назначения</w:t>
      </w: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</w:rPr>
      </w:pPr>
    </w:p>
    <w:p w:rsidR="000902FD" w:rsidRPr="001C4952" w:rsidRDefault="000902FD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  <w:b/>
        </w:rPr>
      </w:pPr>
    </w:p>
    <w:p w:rsidR="000902FD" w:rsidRPr="001C4952" w:rsidRDefault="000902FD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  <w:b/>
        </w:rPr>
      </w:pPr>
    </w:p>
    <w:p w:rsidR="000902FD" w:rsidRPr="001C4952" w:rsidRDefault="000902FD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PT Astra Serif" w:hAnsi="PT Astra Serif"/>
          <w:b/>
        </w:rPr>
      </w:pPr>
      <w:r w:rsidRPr="001C4952">
        <w:rPr>
          <w:rFonts w:ascii="PT Astra Serif" w:eastAsia="Calibri" w:hAnsi="PT Astra Serif"/>
          <w:b/>
        </w:rPr>
        <w:t>Таблица 5</w:t>
      </w:r>
    </w:p>
    <w:p w:rsidR="00CE5182" w:rsidRPr="001C4952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4157D5" w:rsidRPr="001C4952" w:rsidRDefault="004157D5" w:rsidP="004157D5">
      <w:pPr>
        <w:spacing w:line="276" w:lineRule="auto"/>
        <w:jc w:val="center"/>
        <w:outlineLvl w:val="0"/>
        <w:rPr>
          <w:rFonts w:ascii="PT Astra Serif" w:hAnsi="PT Astra Serif"/>
          <w:b/>
          <w:bCs/>
          <w:kern w:val="32"/>
        </w:rPr>
      </w:pPr>
      <w:r w:rsidRPr="001C4952">
        <w:rPr>
          <w:rFonts w:ascii="PT Astra Serif" w:hAnsi="PT Astra Serif"/>
        </w:rPr>
        <w:t>Перечень объектов капитального строительства и приобретаемых объектов недвижимого имущества</w:t>
      </w:r>
    </w:p>
    <w:p w:rsidR="004157D5" w:rsidRPr="001C4952" w:rsidRDefault="004157D5" w:rsidP="004157D5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392"/>
        <w:gridCol w:w="2463"/>
        <w:gridCol w:w="2463"/>
        <w:gridCol w:w="2464"/>
        <w:gridCol w:w="2464"/>
      </w:tblGrid>
      <w:tr w:rsidR="004157D5" w:rsidRPr="001C4952" w:rsidTr="006958D6">
        <w:tc>
          <w:tcPr>
            <w:tcW w:w="53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 xml:space="preserve">№ </w:t>
            </w:r>
            <w:proofErr w:type="gramStart"/>
            <w:r w:rsidRPr="001C4952">
              <w:rPr>
                <w:rFonts w:ascii="PT Astra Serif" w:hAnsi="PT Astra Serif"/>
              </w:rPr>
              <w:t>п</w:t>
            </w:r>
            <w:proofErr w:type="gramEnd"/>
            <w:r w:rsidRPr="001C4952">
              <w:rPr>
                <w:rFonts w:ascii="PT Astra Serif" w:hAnsi="PT Astra Serif"/>
              </w:rPr>
              <w:t>/п</w:t>
            </w:r>
          </w:p>
        </w:tc>
        <w:tc>
          <w:tcPr>
            <w:tcW w:w="439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>Наименование объекта</w:t>
            </w:r>
          </w:p>
        </w:tc>
        <w:tc>
          <w:tcPr>
            <w:tcW w:w="246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 xml:space="preserve">Мощность </w:t>
            </w:r>
          </w:p>
        </w:tc>
        <w:tc>
          <w:tcPr>
            <w:tcW w:w="246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 xml:space="preserve">Сроки строительства, проектирования </w:t>
            </w:r>
          </w:p>
        </w:tc>
        <w:tc>
          <w:tcPr>
            <w:tcW w:w="2465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 xml:space="preserve">Механизм реализации </w:t>
            </w:r>
          </w:p>
        </w:tc>
        <w:tc>
          <w:tcPr>
            <w:tcW w:w="2465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>Источник реализации</w:t>
            </w:r>
          </w:p>
        </w:tc>
      </w:tr>
      <w:tr w:rsidR="004157D5" w:rsidRPr="00316DE6" w:rsidTr="001C4952">
        <w:tc>
          <w:tcPr>
            <w:tcW w:w="53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>1</w:t>
            </w:r>
          </w:p>
        </w:tc>
        <w:tc>
          <w:tcPr>
            <w:tcW w:w="439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>Устройство полигона для складирования снега</w:t>
            </w:r>
          </w:p>
        </w:tc>
        <w:tc>
          <w:tcPr>
            <w:tcW w:w="246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>ПИР</w:t>
            </w:r>
          </w:p>
        </w:tc>
        <w:tc>
          <w:tcPr>
            <w:tcW w:w="246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>2024</w:t>
            </w:r>
          </w:p>
        </w:tc>
        <w:tc>
          <w:tcPr>
            <w:tcW w:w="2465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 xml:space="preserve">Прямые инвестиции </w:t>
            </w:r>
          </w:p>
        </w:tc>
        <w:tc>
          <w:tcPr>
            <w:tcW w:w="2465" w:type="dxa"/>
            <w:shd w:val="clear" w:color="auto" w:fill="FFFFFF" w:themeFill="background1"/>
          </w:tcPr>
          <w:p w:rsidR="004157D5" w:rsidRPr="00316DE6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>Местный бюджет</w:t>
            </w:r>
          </w:p>
        </w:tc>
      </w:tr>
    </w:tbl>
    <w:p w:rsidR="004157D5" w:rsidRPr="00316DE6" w:rsidRDefault="004157D5" w:rsidP="004157D5">
      <w:pPr>
        <w:spacing w:line="276" w:lineRule="auto"/>
        <w:ind w:firstLine="709"/>
        <w:rPr>
          <w:rFonts w:ascii="PT Astra Serif" w:hAnsi="PT Astra Serif"/>
        </w:rPr>
      </w:pPr>
      <w:r w:rsidRPr="00316DE6">
        <w:rPr>
          <w:rFonts w:ascii="PT Astra Serif" w:hAnsi="PT Astra Serif"/>
        </w:rPr>
        <w:t xml:space="preserve">                                                                                                                        </w:t>
      </w:r>
    </w:p>
    <w:p w:rsidR="00CE5182" w:rsidRPr="008D5356" w:rsidRDefault="00CE5182" w:rsidP="00CE5182"/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ind w:firstLine="0"/>
        <w:outlineLvl w:val="0"/>
        <w:rPr>
          <w:rFonts w:ascii="Times New Roman" w:hAnsi="Times New Roman"/>
        </w:rPr>
      </w:pPr>
    </w:p>
    <w:p w:rsidR="00F07921" w:rsidRDefault="00F07921" w:rsidP="00CE5182">
      <w:pPr>
        <w:jc w:val="right"/>
      </w:pPr>
    </w:p>
    <w:sectPr w:rsidR="00F07921" w:rsidSect="001C4952">
      <w:pgSz w:w="16838" w:h="11906" w:orient="landscape"/>
      <w:pgMar w:top="142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AC" w:rsidRDefault="00623CAC" w:rsidP="00B56AFE">
      <w:r>
        <w:separator/>
      </w:r>
    </w:p>
  </w:endnote>
  <w:endnote w:type="continuationSeparator" w:id="0">
    <w:p w:rsidR="00623CAC" w:rsidRDefault="00623CAC" w:rsidP="00B5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AC" w:rsidRDefault="00623CAC" w:rsidP="00B56AFE">
      <w:r>
        <w:separator/>
      </w:r>
    </w:p>
  </w:footnote>
  <w:footnote w:type="continuationSeparator" w:id="0">
    <w:p w:rsidR="00623CAC" w:rsidRDefault="00623CAC" w:rsidP="00B56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544468"/>
    <w:multiLevelType w:val="hybridMultilevel"/>
    <w:tmpl w:val="22C66946"/>
    <w:lvl w:ilvl="0" w:tplc="EE9683D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">
    <w:nsid w:val="17DA3855"/>
    <w:multiLevelType w:val="hybridMultilevel"/>
    <w:tmpl w:val="CDC82316"/>
    <w:lvl w:ilvl="0" w:tplc="624430B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7FC2E44"/>
    <w:multiLevelType w:val="hybridMultilevel"/>
    <w:tmpl w:val="3604853A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44981"/>
    <w:multiLevelType w:val="hybridMultilevel"/>
    <w:tmpl w:val="4AC8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76117"/>
    <w:multiLevelType w:val="hybridMultilevel"/>
    <w:tmpl w:val="6458F7E4"/>
    <w:lvl w:ilvl="0" w:tplc="9FBA35DA">
      <w:start w:val="5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717A8D"/>
    <w:multiLevelType w:val="multilevel"/>
    <w:tmpl w:val="463036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D165CE9"/>
    <w:multiLevelType w:val="hybridMultilevel"/>
    <w:tmpl w:val="24E843F8"/>
    <w:lvl w:ilvl="0" w:tplc="BC324D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191E2B"/>
    <w:multiLevelType w:val="hybridMultilevel"/>
    <w:tmpl w:val="BD18EB54"/>
    <w:lvl w:ilvl="0" w:tplc="A0CE65B8">
      <w:start w:val="1"/>
      <w:numFmt w:val="decimal"/>
      <w:lvlText w:val="%1."/>
      <w:lvlJc w:val="left"/>
      <w:pPr>
        <w:ind w:left="1443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3B5571"/>
    <w:multiLevelType w:val="multilevel"/>
    <w:tmpl w:val="4CAE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503C5"/>
    <w:multiLevelType w:val="multilevel"/>
    <w:tmpl w:val="ADC4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76A9A"/>
    <w:multiLevelType w:val="multilevel"/>
    <w:tmpl w:val="FBF6BC2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2">
    <w:nsid w:val="4A1D76B5"/>
    <w:multiLevelType w:val="hybridMultilevel"/>
    <w:tmpl w:val="77FEC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6C58B5"/>
    <w:multiLevelType w:val="multilevel"/>
    <w:tmpl w:val="D36A3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8586874"/>
    <w:multiLevelType w:val="hybridMultilevel"/>
    <w:tmpl w:val="2C02D614"/>
    <w:lvl w:ilvl="0" w:tplc="19F41A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38E7FE7"/>
    <w:multiLevelType w:val="hybridMultilevel"/>
    <w:tmpl w:val="5EBE0B10"/>
    <w:lvl w:ilvl="0" w:tplc="8FA8A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325DA8"/>
    <w:multiLevelType w:val="hybridMultilevel"/>
    <w:tmpl w:val="CFAA3290"/>
    <w:lvl w:ilvl="0" w:tplc="08307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2C5DAE"/>
    <w:multiLevelType w:val="multilevel"/>
    <w:tmpl w:val="5E8C7B1E"/>
    <w:lvl w:ilvl="0">
      <w:start w:val="202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5"/>
  </w:num>
  <w:num w:numId="6">
    <w:abstractNumId w:val="14"/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6"/>
  </w:num>
  <w:num w:numId="15">
    <w:abstractNumId w:val="16"/>
  </w:num>
  <w:num w:numId="16">
    <w:abstractNumId w:val="17"/>
  </w:num>
  <w:num w:numId="17">
    <w:abstractNumId w:val="13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95"/>
    <w:rsid w:val="000122EC"/>
    <w:rsid w:val="00021473"/>
    <w:rsid w:val="000312A0"/>
    <w:rsid w:val="00036805"/>
    <w:rsid w:val="00037A26"/>
    <w:rsid w:val="000403FA"/>
    <w:rsid w:val="00047B26"/>
    <w:rsid w:val="00056E21"/>
    <w:rsid w:val="000607A2"/>
    <w:rsid w:val="00066F87"/>
    <w:rsid w:val="000705F3"/>
    <w:rsid w:val="00076F2A"/>
    <w:rsid w:val="00082FA3"/>
    <w:rsid w:val="00083698"/>
    <w:rsid w:val="00086923"/>
    <w:rsid w:val="00086C37"/>
    <w:rsid w:val="000902FD"/>
    <w:rsid w:val="000925A7"/>
    <w:rsid w:val="00097444"/>
    <w:rsid w:val="000A62CC"/>
    <w:rsid w:val="000B1BF8"/>
    <w:rsid w:val="000B2E5D"/>
    <w:rsid w:val="000B40D5"/>
    <w:rsid w:val="000C3861"/>
    <w:rsid w:val="000C4CA0"/>
    <w:rsid w:val="000C7A15"/>
    <w:rsid w:val="000D5653"/>
    <w:rsid w:val="000D6272"/>
    <w:rsid w:val="000E12D1"/>
    <w:rsid w:val="000E5335"/>
    <w:rsid w:val="000F01CD"/>
    <w:rsid w:val="000F0604"/>
    <w:rsid w:val="000F7052"/>
    <w:rsid w:val="00101EF4"/>
    <w:rsid w:val="00112269"/>
    <w:rsid w:val="00114CFC"/>
    <w:rsid w:val="00115035"/>
    <w:rsid w:val="00126CE7"/>
    <w:rsid w:val="00131586"/>
    <w:rsid w:val="00135DE2"/>
    <w:rsid w:val="001369C4"/>
    <w:rsid w:val="001507B6"/>
    <w:rsid w:val="001536B8"/>
    <w:rsid w:val="00153B85"/>
    <w:rsid w:val="00155060"/>
    <w:rsid w:val="00173C98"/>
    <w:rsid w:val="00181A80"/>
    <w:rsid w:val="001868D4"/>
    <w:rsid w:val="00190174"/>
    <w:rsid w:val="00191235"/>
    <w:rsid w:val="00191E38"/>
    <w:rsid w:val="001A04DB"/>
    <w:rsid w:val="001A1F8A"/>
    <w:rsid w:val="001A24A4"/>
    <w:rsid w:val="001A4C67"/>
    <w:rsid w:val="001A7259"/>
    <w:rsid w:val="001B4303"/>
    <w:rsid w:val="001C25F0"/>
    <w:rsid w:val="001C4952"/>
    <w:rsid w:val="001D2D7B"/>
    <w:rsid w:val="001D302D"/>
    <w:rsid w:val="001D701E"/>
    <w:rsid w:val="001E5CD2"/>
    <w:rsid w:val="001F09BB"/>
    <w:rsid w:val="001F253B"/>
    <w:rsid w:val="0020767F"/>
    <w:rsid w:val="00207893"/>
    <w:rsid w:val="00220EE7"/>
    <w:rsid w:val="002357DF"/>
    <w:rsid w:val="00244414"/>
    <w:rsid w:val="00252241"/>
    <w:rsid w:val="0025385B"/>
    <w:rsid w:val="002628A4"/>
    <w:rsid w:val="00262C40"/>
    <w:rsid w:val="002801B8"/>
    <w:rsid w:val="002840C0"/>
    <w:rsid w:val="00291352"/>
    <w:rsid w:val="00296FC1"/>
    <w:rsid w:val="002A01D7"/>
    <w:rsid w:val="002A4BCF"/>
    <w:rsid w:val="002A64B3"/>
    <w:rsid w:val="002B4496"/>
    <w:rsid w:val="002B4DDF"/>
    <w:rsid w:val="002C0C72"/>
    <w:rsid w:val="002C34DA"/>
    <w:rsid w:val="002C3C73"/>
    <w:rsid w:val="002C6F81"/>
    <w:rsid w:val="002C7CEF"/>
    <w:rsid w:val="002D0480"/>
    <w:rsid w:val="002D265D"/>
    <w:rsid w:val="002E1525"/>
    <w:rsid w:val="002E66D5"/>
    <w:rsid w:val="002F2DCC"/>
    <w:rsid w:val="002F685E"/>
    <w:rsid w:val="003026E9"/>
    <w:rsid w:val="0030326B"/>
    <w:rsid w:val="00305A77"/>
    <w:rsid w:val="003065CC"/>
    <w:rsid w:val="00307A16"/>
    <w:rsid w:val="003110A3"/>
    <w:rsid w:val="00314284"/>
    <w:rsid w:val="00316B7F"/>
    <w:rsid w:val="00316DE6"/>
    <w:rsid w:val="00325CC6"/>
    <w:rsid w:val="00331550"/>
    <w:rsid w:val="0033477D"/>
    <w:rsid w:val="00350CC1"/>
    <w:rsid w:val="00354BDF"/>
    <w:rsid w:val="0035671A"/>
    <w:rsid w:val="00364553"/>
    <w:rsid w:val="00364DE5"/>
    <w:rsid w:val="0038066D"/>
    <w:rsid w:val="0038324C"/>
    <w:rsid w:val="00386145"/>
    <w:rsid w:val="00394437"/>
    <w:rsid w:val="00397332"/>
    <w:rsid w:val="003A484F"/>
    <w:rsid w:val="003A64F9"/>
    <w:rsid w:val="003B33B3"/>
    <w:rsid w:val="003D2BC7"/>
    <w:rsid w:val="003F6CD6"/>
    <w:rsid w:val="00405401"/>
    <w:rsid w:val="0040650E"/>
    <w:rsid w:val="00413ACA"/>
    <w:rsid w:val="004157D5"/>
    <w:rsid w:val="0042759F"/>
    <w:rsid w:val="004311BB"/>
    <w:rsid w:val="004414FC"/>
    <w:rsid w:val="0044284B"/>
    <w:rsid w:val="004545B2"/>
    <w:rsid w:val="00457595"/>
    <w:rsid w:val="00460A30"/>
    <w:rsid w:val="00484DE3"/>
    <w:rsid w:val="004867EE"/>
    <w:rsid w:val="00496268"/>
    <w:rsid w:val="004A659F"/>
    <w:rsid w:val="004A6903"/>
    <w:rsid w:val="004C3490"/>
    <w:rsid w:val="004C648E"/>
    <w:rsid w:val="004E0558"/>
    <w:rsid w:val="004E0B62"/>
    <w:rsid w:val="004E2539"/>
    <w:rsid w:val="004E50FD"/>
    <w:rsid w:val="004F0747"/>
    <w:rsid w:val="004F272D"/>
    <w:rsid w:val="004F5594"/>
    <w:rsid w:val="00501B6F"/>
    <w:rsid w:val="005056E1"/>
    <w:rsid w:val="005115B8"/>
    <w:rsid w:val="005337B2"/>
    <w:rsid w:val="00543C86"/>
    <w:rsid w:val="00545C5B"/>
    <w:rsid w:val="0056018F"/>
    <w:rsid w:val="00577BF4"/>
    <w:rsid w:val="00577D7D"/>
    <w:rsid w:val="00582823"/>
    <w:rsid w:val="00585A27"/>
    <w:rsid w:val="005862E5"/>
    <w:rsid w:val="00590371"/>
    <w:rsid w:val="00594D23"/>
    <w:rsid w:val="00596D68"/>
    <w:rsid w:val="005A4940"/>
    <w:rsid w:val="005A6B47"/>
    <w:rsid w:val="005B5687"/>
    <w:rsid w:val="005C2E07"/>
    <w:rsid w:val="005D4CE7"/>
    <w:rsid w:val="005E4220"/>
    <w:rsid w:val="005E45CB"/>
    <w:rsid w:val="005E6078"/>
    <w:rsid w:val="005F4696"/>
    <w:rsid w:val="005F5A95"/>
    <w:rsid w:val="00600D84"/>
    <w:rsid w:val="00611F33"/>
    <w:rsid w:val="006133DC"/>
    <w:rsid w:val="00615816"/>
    <w:rsid w:val="00616277"/>
    <w:rsid w:val="00623CAC"/>
    <w:rsid w:val="00630247"/>
    <w:rsid w:val="0063212B"/>
    <w:rsid w:val="00635FEB"/>
    <w:rsid w:val="00641B68"/>
    <w:rsid w:val="00654585"/>
    <w:rsid w:val="006606F0"/>
    <w:rsid w:val="00664598"/>
    <w:rsid w:val="00677F2C"/>
    <w:rsid w:val="00680755"/>
    <w:rsid w:val="00691B31"/>
    <w:rsid w:val="006B479B"/>
    <w:rsid w:val="006D3A01"/>
    <w:rsid w:val="006D748C"/>
    <w:rsid w:val="006E30A8"/>
    <w:rsid w:val="006F00E2"/>
    <w:rsid w:val="006F70F7"/>
    <w:rsid w:val="00706EF2"/>
    <w:rsid w:val="00711848"/>
    <w:rsid w:val="00712948"/>
    <w:rsid w:val="00717ED4"/>
    <w:rsid w:val="00721A45"/>
    <w:rsid w:val="00730EF4"/>
    <w:rsid w:val="00745CDC"/>
    <w:rsid w:val="0075717B"/>
    <w:rsid w:val="00761533"/>
    <w:rsid w:val="007656C1"/>
    <w:rsid w:val="00767548"/>
    <w:rsid w:val="00772EC8"/>
    <w:rsid w:val="00780EE0"/>
    <w:rsid w:val="00796355"/>
    <w:rsid w:val="007A3AF0"/>
    <w:rsid w:val="007A3E5F"/>
    <w:rsid w:val="007A6DD0"/>
    <w:rsid w:val="007B182B"/>
    <w:rsid w:val="007B317D"/>
    <w:rsid w:val="007E2FCF"/>
    <w:rsid w:val="007E347F"/>
    <w:rsid w:val="007E3CA7"/>
    <w:rsid w:val="007E61D8"/>
    <w:rsid w:val="007F0BC8"/>
    <w:rsid w:val="007F7E03"/>
    <w:rsid w:val="0080008F"/>
    <w:rsid w:val="0080300C"/>
    <w:rsid w:val="00812723"/>
    <w:rsid w:val="00812B73"/>
    <w:rsid w:val="008154A6"/>
    <w:rsid w:val="00816014"/>
    <w:rsid w:val="00820AF7"/>
    <w:rsid w:val="00825A98"/>
    <w:rsid w:val="00832253"/>
    <w:rsid w:val="00834DA9"/>
    <w:rsid w:val="00840445"/>
    <w:rsid w:val="00843EAB"/>
    <w:rsid w:val="00845CE6"/>
    <w:rsid w:val="008477B4"/>
    <w:rsid w:val="00852BC6"/>
    <w:rsid w:val="00852EF1"/>
    <w:rsid w:val="00855CAF"/>
    <w:rsid w:val="0085695B"/>
    <w:rsid w:val="00860407"/>
    <w:rsid w:val="00874B3B"/>
    <w:rsid w:val="00883FD6"/>
    <w:rsid w:val="00886AAC"/>
    <w:rsid w:val="00892A72"/>
    <w:rsid w:val="00892DBB"/>
    <w:rsid w:val="00895A31"/>
    <w:rsid w:val="00896DB8"/>
    <w:rsid w:val="008A3BAC"/>
    <w:rsid w:val="008A503C"/>
    <w:rsid w:val="008A65B9"/>
    <w:rsid w:val="008B3340"/>
    <w:rsid w:val="008B68B0"/>
    <w:rsid w:val="008C05AA"/>
    <w:rsid w:val="008D29AB"/>
    <w:rsid w:val="008D5356"/>
    <w:rsid w:val="008E1B5C"/>
    <w:rsid w:val="008E320A"/>
    <w:rsid w:val="008E6EAD"/>
    <w:rsid w:val="008F5129"/>
    <w:rsid w:val="008F70DD"/>
    <w:rsid w:val="009052BF"/>
    <w:rsid w:val="009052DA"/>
    <w:rsid w:val="00905F68"/>
    <w:rsid w:val="00914473"/>
    <w:rsid w:val="00923E45"/>
    <w:rsid w:val="00926612"/>
    <w:rsid w:val="0093445B"/>
    <w:rsid w:val="0093549B"/>
    <w:rsid w:val="00941797"/>
    <w:rsid w:val="00946106"/>
    <w:rsid w:val="009463CE"/>
    <w:rsid w:val="00953825"/>
    <w:rsid w:val="009548A2"/>
    <w:rsid w:val="00955367"/>
    <w:rsid w:val="00956AAF"/>
    <w:rsid w:val="009601E1"/>
    <w:rsid w:val="009658AF"/>
    <w:rsid w:val="00966D9F"/>
    <w:rsid w:val="00967481"/>
    <w:rsid w:val="0096750A"/>
    <w:rsid w:val="00970773"/>
    <w:rsid w:val="0097339A"/>
    <w:rsid w:val="00980ACC"/>
    <w:rsid w:val="00992A50"/>
    <w:rsid w:val="009A4722"/>
    <w:rsid w:val="009B5110"/>
    <w:rsid w:val="009C0E0F"/>
    <w:rsid w:val="009E5BAD"/>
    <w:rsid w:val="009F1E72"/>
    <w:rsid w:val="009F2155"/>
    <w:rsid w:val="009F31EE"/>
    <w:rsid w:val="009F756A"/>
    <w:rsid w:val="00A00F08"/>
    <w:rsid w:val="00A06195"/>
    <w:rsid w:val="00A06214"/>
    <w:rsid w:val="00A07FAF"/>
    <w:rsid w:val="00A15228"/>
    <w:rsid w:val="00A165CC"/>
    <w:rsid w:val="00A2128A"/>
    <w:rsid w:val="00A218BE"/>
    <w:rsid w:val="00A232F0"/>
    <w:rsid w:val="00A276B8"/>
    <w:rsid w:val="00A30094"/>
    <w:rsid w:val="00A36964"/>
    <w:rsid w:val="00A4744C"/>
    <w:rsid w:val="00A50118"/>
    <w:rsid w:val="00A60248"/>
    <w:rsid w:val="00A64941"/>
    <w:rsid w:val="00A71586"/>
    <w:rsid w:val="00A71B37"/>
    <w:rsid w:val="00A76F17"/>
    <w:rsid w:val="00A8598A"/>
    <w:rsid w:val="00A96FFE"/>
    <w:rsid w:val="00A979AD"/>
    <w:rsid w:val="00AA20F3"/>
    <w:rsid w:val="00AA2741"/>
    <w:rsid w:val="00AA374D"/>
    <w:rsid w:val="00AD1F71"/>
    <w:rsid w:val="00AE2F23"/>
    <w:rsid w:val="00AE757B"/>
    <w:rsid w:val="00AE7F9F"/>
    <w:rsid w:val="00AF234C"/>
    <w:rsid w:val="00AF6FA2"/>
    <w:rsid w:val="00B12FD0"/>
    <w:rsid w:val="00B15F97"/>
    <w:rsid w:val="00B166E0"/>
    <w:rsid w:val="00B176E6"/>
    <w:rsid w:val="00B20395"/>
    <w:rsid w:val="00B21542"/>
    <w:rsid w:val="00B235FE"/>
    <w:rsid w:val="00B32CBF"/>
    <w:rsid w:val="00B35531"/>
    <w:rsid w:val="00B4759D"/>
    <w:rsid w:val="00B55699"/>
    <w:rsid w:val="00B56AFE"/>
    <w:rsid w:val="00B61CEE"/>
    <w:rsid w:val="00B77168"/>
    <w:rsid w:val="00B81244"/>
    <w:rsid w:val="00B85315"/>
    <w:rsid w:val="00B86778"/>
    <w:rsid w:val="00B8677F"/>
    <w:rsid w:val="00B9675A"/>
    <w:rsid w:val="00BA5381"/>
    <w:rsid w:val="00BB41AF"/>
    <w:rsid w:val="00BC6D65"/>
    <w:rsid w:val="00BE23D6"/>
    <w:rsid w:val="00BE57CD"/>
    <w:rsid w:val="00BF3C2A"/>
    <w:rsid w:val="00BF5B49"/>
    <w:rsid w:val="00C001A7"/>
    <w:rsid w:val="00C04291"/>
    <w:rsid w:val="00C10F5B"/>
    <w:rsid w:val="00C13F9F"/>
    <w:rsid w:val="00C15C19"/>
    <w:rsid w:val="00C175D8"/>
    <w:rsid w:val="00C25712"/>
    <w:rsid w:val="00C320A7"/>
    <w:rsid w:val="00C323F4"/>
    <w:rsid w:val="00C33E13"/>
    <w:rsid w:val="00C35320"/>
    <w:rsid w:val="00C37814"/>
    <w:rsid w:val="00C403A2"/>
    <w:rsid w:val="00C40F23"/>
    <w:rsid w:val="00C424BE"/>
    <w:rsid w:val="00C53E61"/>
    <w:rsid w:val="00C7337F"/>
    <w:rsid w:val="00C76C55"/>
    <w:rsid w:val="00C81E07"/>
    <w:rsid w:val="00C94487"/>
    <w:rsid w:val="00C94BB8"/>
    <w:rsid w:val="00C9609C"/>
    <w:rsid w:val="00CA4300"/>
    <w:rsid w:val="00CB7127"/>
    <w:rsid w:val="00CB7779"/>
    <w:rsid w:val="00CB7CC2"/>
    <w:rsid w:val="00CC3E85"/>
    <w:rsid w:val="00CC3F1C"/>
    <w:rsid w:val="00CC56DC"/>
    <w:rsid w:val="00CC6209"/>
    <w:rsid w:val="00CC7357"/>
    <w:rsid w:val="00CD5A3B"/>
    <w:rsid w:val="00CE1751"/>
    <w:rsid w:val="00CE43DC"/>
    <w:rsid w:val="00CE5182"/>
    <w:rsid w:val="00CF5862"/>
    <w:rsid w:val="00D04E85"/>
    <w:rsid w:val="00D05F35"/>
    <w:rsid w:val="00D11AA5"/>
    <w:rsid w:val="00D23113"/>
    <w:rsid w:val="00D242EE"/>
    <w:rsid w:val="00D3034C"/>
    <w:rsid w:val="00D30863"/>
    <w:rsid w:val="00D36859"/>
    <w:rsid w:val="00D429F1"/>
    <w:rsid w:val="00D51413"/>
    <w:rsid w:val="00D52550"/>
    <w:rsid w:val="00D643BA"/>
    <w:rsid w:val="00D67227"/>
    <w:rsid w:val="00D775F7"/>
    <w:rsid w:val="00D87929"/>
    <w:rsid w:val="00D909EC"/>
    <w:rsid w:val="00DA0BF3"/>
    <w:rsid w:val="00DA2144"/>
    <w:rsid w:val="00DA3011"/>
    <w:rsid w:val="00DA7782"/>
    <w:rsid w:val="00DA7EC5"/>
    <w:rsid w:val="00DB3DF2"/>
    <w:rsid w:val="00DB55E1"/>
    <w:rsid w:val="00DC0DD2"/>
    <w:rsid w:val="00DC524E"/>
    <w:rsid w:val="00DD2687"/>
    <w:rsid w:val="00E00618"/>
    <w:rsid w:val="00E020C3"/>
    <w:rsid w:val="00E029E5"/>
    <w:rsid w:val="00E12E65"/>
    <w:rsid w:val="00E13C69"/>
    <w:rsid w:val="00E16DFF"/>
    <w:rsid w:val="00E22E2A"/>
    <w:rsid w:val="00E23744"/>
    <w:rsid w:val="00E25C80"/>
    <w:rsid w:val="00E2741B"/>
    <w:rsid w:val="00E30B62"/>
    <w:rsid w:val="00E345A0"/>
    <w:rsid w:val="00E363F3"/>
    <w:rsid w:val="00E374FF"/>
    <w:rsid w:val="00E41644"/>
    <w:rsid w:val="00E46987"/>
    <w:rsid w:val="00E553C0"/>
    <w:rsid w:val="00E61024"/>
    <w:rsid w:val="00E641D8"/>
    <w:rsid w:val="00E76A69"/>
    <w:rsid w:val="00E812A0"/>
    <w:rsid w:val="00E83FE7"/>
    <w:rsid w:val="00E87C9D"/>
    <w:rsid w:val="00E91C8D"/>
    <w:rsid w:val="00E92624"/>
    <w:rsid w:val="00EA351E"/>
    <w:rsid w:val="00EA7407"/>
    <w:rsid w:val="00EB141A"/>
    <w:rsid w:val="00EB1A91"/>
    <w:rsid w:val="00EB1CC8"/>
    <w:rsid w:val="00EB4EEA"/>
    <w:rsid w:val="00ED39A9"/>
    <w:rsid w:val="00ED60CE"/>
    <w:rsid w:val="00EF1B4A"/>
    <w:rsid w:val="00EF56F1"/>
    <w:rsid w:val="00F0596C"/>
    <w:rsid w:val="00F07921"/>
    <w:rsid w:val="00F07F87"/>
    <w:rsid w:val="00F123FB"/>
    <w:rsid w:val="00F14ACC"/>
    <w:rsid w:val="00F21B90"/>
    <w:rsid w:val="00F22009"/>
    <w:rsid w:val="00F242F9"/>
    <w:rsid w:val="00F26428"/>
    <w:rsid w:val="00F27C09"/>
    <w:rsid w:val="00F315B2"/>
    <w:rsid w:val="00F3418A"/>
    <w:rsid w:val="00F40708"/>
    <w:rsid w:val="00F4248C"/>
    <w:rsid w:val="00F45EAE"/>
    <w:rsid w:val="00F4754A"/>
    <w:rsid w:val="00F50BDA"/>
    <w:rsid w:val="00F63441"/>
    <w:rsid w:val="00F676E9"/>
    <w:rsid w:val="00F80E99"/>
    <w:rsid w:val="00F818EF"/>
    <w:rsid w:val="00F82B61"/>
    <w:rsid w:val="00F83288"/>
    <w:rsid w:val="00F92DA9"/>
    <w:rsid w:val="00FA6F7A"/>
    <w:rsid w:val="00FB02A1"/>
    <w:rsid w:val="00FB0C8E"/>
    <w:rsid w:val="00FC7A2E"/>
    <w:rsid w:val="00FD4497"/>
    <w:rsid w:val="00FD651C"/>
    <w:rsid w:val="00FD7043"/>
    <w:rsid w:val="00FE0409"/>
    <w:rsid w:val="00FF47D0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0B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30B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30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218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B4759D"/>
    <w:pPr>
      <w:outlineLvl w:val="3"/>
    </w:pPr>
    <w:rPr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E30B62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30B62"/>
    <w:pPr>
      <w:spacing w:before="240" w:after="60"/>
      <w:outlineLvl w:val="5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30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0B6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30B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mesNewRoman">
    <w:name w:val="Обычный + Times New Roman"/>
    <w:aliases w:val="12 пт"/>
    <w:basedOn w:val="a"/>
    <w:uiPriority w:val="99"/>
    <w:rsid w:val="00E30B62"/>
    <w:pPr>
      <w:widowControl w:val="0"/>
      <w:autoSpaceDE w:val="0"/>
      <w:autoSpaceDN w:val="0"/>
      <w:adjustRightInd w:val="0"/>
      <w:ind w:firstLine="698"/>
      <w:jc w:val="right"/>
    </w:pPr>
    <w:rPr>
      <w:rFonts w:ascii="Times New Roman" w:hAnsi="Times New Roman"/>
      <w:bCs/>
    </w:rPr>
  </w:style>
  <w:style w:type="character" w:customStyle="1" w:styleId="a3">
    <w:name w:val="Цветовое выделение"/>
    <w:uiPriority w:val="99"/>
    <w:rsid w:val="00E30B62"/>
    <w:rPr>
      <w:b/>
      <w:color w:val="26282F"/>
      <w:sz w:val="26"/>
    </w:rPr>
  </w:style>
  <w:style w:type="paragraph" w:styleId="a4">
    <w:name w:val="Normal (Web)"/>
    <w:basedOn w:val="a"/>
    <w:uiPriority w:val="99"/>
    <w:unhideWhenUsed/>
    <w:rsid w:val="00E30B62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E30B62"/>
    <w:pPr>
      <w:spacing w:after="120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rsid w:val="00E30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30B62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E3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7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4A690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List Paragraph"/>
    <w:basedOn w:val="a"/>
    <w:uiPriority w:val="34"/>
    <w:qFormat/>
    <w:rsid w:val="001A24A4"/>
    <w:pPr>
      <w:ind w:left="720"/>
      <w:contextualSpacing/>
    </w:pPr>
  </w:style>
  <w:style w:type="paragraph" w:customStyle="1" w:styleId="ConsPlusNormal">
    <w:name w:val="ConsPlusNormal"/>
    <w:qFormat/>
    <w:rsid w:val="00501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35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CD5A3B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CD5A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92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18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4E50FD"/>
    <w:pPr>
      <w:widowControl w:val="0"/>
      <w:suppressAutoHyphens/>
      <w:ind w:firstLine="900"/>
    </w:pPr>
    <w:rPr>
      <w:rFonts w:eastAsia="Calibri" w:cs="Arial"/>
      <w:kern w:val="1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E50FD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E50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50FD"/>
  </w:style>
  <w:style w:type="character" w:customStyle="1" w:styleId="211">
    <w:name w:val="Заголовок 2 Знак1"/>
    <w:aliases w:val="!Разделы документа Знак1"/>
    <w:semiHidden/>
    <w:rsid w:val="004E50F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12">
    <w:name w:val="Сетка таблицы1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4759D"/>
    <w:rPr>
      <w:rFonts w:ascii="Arial" w:eastAsia="Times New Roman" w:hAnsi="Arial" w:cs="Times New Roman"/>
      <w:sz w:val="26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B4759D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B47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TML">
    <w:name w:val="HTML Variable"/>
    <w:aliases w:val="!Ссылки в документе"/>
    <w:basedOn w:val="a0"/>
    <w:semiHidden/>
    <w:unhideWhenUsed/>
    <w:rsid w:val="00B4759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4">
    <w:name w:val="footnote text"/>
    <w:basedOn w:val="a"/>
    <w:link w:val="af5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locked/>
    <w:rsid w:val="00B4759D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aliases w:val="!Равноширинный текст документа"/>
    <w:basedOn w:val="a"/>
    <w:link w:val="af6"/>
    <w:semiHidden/>
    <w:unhideWhenUsed/>
    <w:rsid w:val="00B4759D"/>
    <w:pPr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semiHidden/>
    <w:rsid w:val="00B4759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semiHidden/>
    <w:unhideWhenUsed/>
    <w:rsid w:val="00B4759D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B47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7"/>
    <w:next w:val="af7"/>
    <w:link w:val="afd"/>
    <w:uiPriority w:val="99"/>
    <w:semiHidden/>
    <w:unhideWhenUsed/>
    <w:rsid w:val="00B4759D"/>
    <w:rPr>
      <w:b/>
      <w:bCs/>
    </w:rPr>
  </w:style>
  <w:style w:type="character" w:customStyle="1" w:styleId="afd">
    <w:name w:val="Тема примечания Знак"/>
    <w:basedOn w:val="13"/>
    <w:link w:val="afc"/>
    <w:uiPriority w:val="99"/>
    <w:semiHidden/>
    <w:rsid w:val="00B475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B4759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paragraph" w:customStyle="1" w:styleId="ConsPlusCell">
    <w:name w:val="ConsPlusCell"/>
    <w:uiPriority w:val="99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B47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4759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475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475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4759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afe">
    <w:name w:val="Знак Знак Знак Знак"/>
    <w:basedOn w:val="a"/>
    <w:rsid w:val="00B475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">
    <w:name w:val="Комментарий"/>
    <w:basedOn w:val="a"/>
    <w:next w:val="a"/>
    <w:uiPriority w:val="99"/>
    <w:rsid w:val="00B4759D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4759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B4759D"/>
    <w:rPr>
      <w:sz w:val="28"/>
    </w:rPr>
  </w:style>
  <w:style w:type="character" w:styleId="aff1">
    <w:name w:val="footnote reference"/>
    <w:uiPriority w:val="99"/>
    <w:semiHidden/>
    <w:unhideWhenUsed/>
    <w:rsid w:val="00B4759D"/>
    <w:rPr>
      <w:vertAlign w:val="superscript"/>
    </w:rPr>
  </w:style>
  <w:style w:type="character" w:styleId="aff2">
    <w:name w:val="annotation reference"/>
    <w:uiPriority w:val="99"/>
    <w:semiHidden/>
    <w:unhideWhenUsed/>
    <w:rsid w:val="00B4759D"/>
    <w:rPr>
      <w:sz w:val="16"/>
      <w:szCs w:val="16"/>
    </w:rPr>
  </w:style>
  <w:style w:type="character" w:styleId="aff3">
    <w:name w:val="endnote reference"/>
    <w:uiPriority w:val="99"/>
    <w:semiHidden/>
    <w:unhideWhenUsed/>
    <w:rsid w:val="00B4759D"/>
    <w:rPr>
      <w:vertAlign w:val="superscript"/>
    </w:rPr>
  </w:style>
  <w:style w:type="character" w:customStyle="1" w:styleId="aff4">
    <w:name w:val="Гипертекстовая ссылка"/>
    <w:basedOn w:val="a0"/>
    <w:uiPriority w:val="99"/>
    <w:rsid w:val="00B4759D"/>
    <w:rPr>
      <w:color w:val="106BBE"/>
    </w:rPr>
  </w:style>
  <w:style w:type="paragraph" w:customStyle="1" w:styleId="font5">
    <w:name w:val="font5"/>
    <w:basedOn w:val="a"/>
    <w:rsid w:val="00CE51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a"/>
    <w:rsid w:val="00CE51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1">
    <w:name w:val="xl81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4">
    <w:name w:val="xl104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6">
    <w:name w:val="xl106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a"/>
    <w:rsid w:val="00CE5182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3">
    <w:name w:val="xl123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4">
    <w:name w:val="xl124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5">
    <w:name w:val="xl125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6">
    <w:name w:val="xl126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7">
    <w:name w:val="xl127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8">
    <w:name w:val="xl128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9">
    <w:name w:val="xl129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0">
    <w:name w:val="xl130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6">
    <w:name w:val="xl136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7">
    <w:name w:val="xl13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table" w:customStyle="1" w:styleId="32">
    <w:name w:val="Сетка таблицы3"/>
    <w:basedOn w:val="a1"/>
    <w:next w:val="a8"/>
    <w:uiPriority w:val="59"/>
    <w:rsid w:val="001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F253B"/>
  </w:style>
  <w:style w:type="table" w:customStyle="1" w:styleId="42">
    <w:name w:val="Сетка таблицы4"/>
    <w:basedOn w:val="a1"/>
    <w:next w:val="a8"/>
    <w:uiPriority w:val="59"/>
    <w:rsid w:val="001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F253B"/>
  </w:style>
  <w:style w:type="table" w:customStyle="1" w:styleId="112">
    <w:name w:val="Сетка таблицы11"/>
    <w:basedOn w:val="a1"/>
    <w:next w:val="a8"/>
    <w:uiPriority w:val="59"/>
    <w:rsid w:val="001F25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8"/>
    <w:uiPriority w:val="59"/>
    <w:rsid w:val="001F25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1F253B"/>
  </w:style>
  <w:style w:type="numbering" w:customStyle="1" w:styleId="1110">
    <w:name w:val="Нет списка111"/>
    <w:next w:val="a2"/>
    <w:uiPriority w:val="99"/>
    <w:semiHidden/>
    <w:unhideWhenUsed/>
    <w:rsid w:val="001F253B"/>
  </w:style>
  <w:style w:type="numbering" w:customStyle="1" w:styleId="1111">
    <w:name w:val="Нет списка1111"/>
    <w:next w:val="a2"/>
    <w:uiPriority w:val="99"/>
    <w:semiHidden/>
    <w:unhideWhenUsed/>
    <w:rsid w:val="001F253B"/>
  </w:style>
  <w:style w:type="numbering" w:customStyle="1" w:styleId="2110">
    <w:name w:val="Нет списка211"/>
    <w:next w:val="a2"/>
    <w:uiPriority w:val="99"/>
    <w:semiHidden/>
    <w:unhideWhenUsed/>
    <w:rsid w:val="001F253B"/>
  </w:style>
  <w:style w:type="numbering" w:customStyle="1" w:styleId="120">
    <w:name w:val="Нет списка12"/>
    <w:next w:val="a2"/>
    <w:uiPriority w:val="99"/>
    <w:semiHidden/>
    <w:unhideWhenUsed/>
    <w:rsid w:val="001F253B"/>
  </w:style>
  <w:style w:type="paragraph" w:customStyle="1" w:styleId="xl138">
    <w:name w:val="xl138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9">
    <w:name w:val="xl139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0">
    <w:name w:val="xl140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1">
    <w:name w:val="xl141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2">
    <w:name w:val="xl142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3">
    <w:name w:val="xl143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4">
    <w:name w:val="xl144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5">
    <w:name w:val="xl145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6">
    <w:name w:val="xl146"/>
    <w:basedOn w:val="a"/>
    <w:rsid w:val="008E6E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7">
    <w:name w:val="xl147"/>
    <w:basedOn w:val="a"/>
    <w:rsid w:val="008E6E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8">
    <w:name w:val="xl148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  <w:sz w:val="16"/>
      <w:szCs w:val="16"/>
    </w:rPr>
  </w:style>
  <w:style w:type="paragraph" w:customStyle="1" w:styleId="xl149">
    <w:name w:val="xl149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1">
    <w:name w:val="xl151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2">
    <w:name w:val="xl152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3">
    <w:name w:val="xl153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4">
    <w:name w:val="xl154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5">
    <w:name w:val="xl155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56">
    <w:name w:val="xl156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8E6E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8E6EAD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8E6EAD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8E6E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1">
    <w:name w:val="xl161"/>
    <w:basedOn w:val="a"/>
    <w:rsid w:val="008E6E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2">
    <w:name w:val="xl162"/>
    <w:basedOn w:val="a"/>
    <w:rsid w:val="008E6EA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3">
    <w:name w:val="xl163"/>
    <w:basedOn w:val="a"/>
    <w:rsid w:val="008E6EAD"/>
    <w:pP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4">
    <w:name w:val="xl164"/>
    <w:basedOn w:val="a"/>
    <w:rsid w:val="008E6EA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5">
    <w:name w:val="xl165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6">
    <w:name w:val="xl166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7">
    <w:name w:val="xl167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8">
    <w:name w:val="xl168"/>
    <w:basedOn w:val="a"/>
    <w:rsid w:val="00780E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4157D5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0">
    <w:name w:val="xl170"/>
    <w:basedOn w:val="a"/>
    <w:rsid w:val="004157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1">
    <w:name w:val="xl171"/>
    <w:basedOn w:val="a"/>
    <w:rsid w:val="004157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2">
    <w:name w:val="xl172"/>
    <w:basedOn w:val="a"/>
    <w:rsid w:val="004157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3">
    <w:name w:val="xl173"/>
    <w:basedOn w:val="a"/>
    <w:rsid w:val="004157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4">
    <w:name w:val="xl174"/>
    <w:basedOn w:val="a"/>
    <w:rsid w:val="004157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5">
    <w:name w:val="xl175"/>
    <w:basedOn w:val="a"/>
    <w:rsid w:val="004157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6">
    <w:name w:val="xl176"/>
    <w:basedOn w:val="a"/>
    <w:rsid w:val="004157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4157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8">
    <w:name w:val="xl178"/>
    <w:basedOn w:val="a"/>
    <w:rsid w:val="004157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9">
    <w:name w:val="xl179"/>
    <w:basedOn w:val="a"/>
    <w:rsid w:val="004157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a"/>
    <w:rsid w:val="004157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1">
    <w:name w:val="xl181"/>
    <w:basedOn w:val="a"/>
    <w:rsid w:val="001C49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0B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30B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30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218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B4759D"/>
    <w:pPr>
      <w:outlineLvl w:val="3"/>
    </w:pPr>
    <w:rPr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E30B62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30B62"/>
    <w:pPr>
      <w:spacing w:before="240" w:after="60"/>
      <w:outlineLvl w:val="5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30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0B6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30B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mesNewRoman">
    <w:name w:val="Обычный + Times New Roman"/>
    <w:aliases w:val="12 пт"/>
    <w:basedOn w:val="a"/>
    <w:uiPriority w:val="99"/>
    <w:rsid w:val="00E30B62"/>
    <w:pPr>
      <w:widowControl w:val="0"/>
      <w:autoSpaceDE w:val="0"/>
      <w:autoSpaceDN w:val="0"/>
      <w:adjustRightInd w:val="0"/>
      <w:ind w:firstLine="698"/>
      <w:jc w:val="right"/>
    </w:pPr>
    <w:rPr>
      <w:rFonts w:ascii="Times New Roman" w:hAnsi="Times New Roman"/>
      <w:bCs/>
    </w:rPr>
  </w:style>
  <w:style w:type="character" w:customStyle="1" w:styleId="a3">
    <w:name w:val="Цветовое выделение"/>
    <w:uiPriority w:val="99"/>
    <w:rsid w:val="00E30B62"/>
    <w:rPr>
      <w:b/>
      <w:color w:val="26282F"/>
      <w:sz w:val="26"/>
    </w:rPr>
  </w:style>
  <w:style w:type="paragraph" w:styleId="a4">
    <w:name w:val="Normal (Web)"/>
    <w:basedOn w:val="a"/>
    <w:uiPriority w:val="99"/>
    <w:unhideWhenUsed/>
    <w:rsid w:val="00E30B62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E30B62"/>
    <w:pPr>
      <w:spacing w:after="120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rsid w:val="00E30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30B62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E3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7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4A690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List Paragraph"/>
    <w:basedOn w:val="a"/>
    <w:uiPriority w:val="34"/>
    <w:qFormat/>
    <w:rsid w:val="001A24A4"/>
    <w:pPr>
      <w:ind w:left="720"/>
      <w:contextualSpacing/>
    </w:pPr>
  </w:style>
  <w:style w:type="paragraph" w:customStyle="1" w:styleId="ConsPlusNormal">
    <w:name w:val="ConsPlusNormal"/>
    <w:qFormat/>
    <w:rsid w:val="00501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35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CD5A3B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CD5A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92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18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4E50FD"/>
    <w:pPr>
      <w:widowControl w:val="0"/>
      <w:suppressAutoHyphens/>
      <w:ind w:firstLine="900"/>
    </w:pPr>
    <w:rPr>
      <w:rFonts w:eastAsia="Calibri" w:cs="Arial"/>
      <w:kern w:val="1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E50FD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E50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50FD"/>
  </w:style>
  <w:style w:type="character" w:customStyle="1" w:styleId="211">
    <w:name w:val="Заголовок 2 Знак1"/>
    <w:aliases w:val="!Разделы документа Знак1"/>
    <w:semiHidden/>
    <w:rsid w:val="004E50F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12">
    <w:name w:val="Сетка таблицы1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4759D"/>
    <w:rPr>
      <w:rFonts w:ascii="Arial" w:eastAsia="Times New Roman" w:hAnsi="Arial" w:cs="Times New Roman"/>
      <w:sz w:val="26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B4759D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B47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TML">
    <w:name w:val="HTML Variable"/>
    <w:aliases w:val="!Ссылки в документе"/>
    <w:basedOn w:val="a0"/>
    <w:semiHidden/>
    <w:unhideWhenUsed/>
    <w:rsid w:val="00B4759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4">
    <w:name w:val="footnote text"/>
    <w:basedOn w:val="a"/>
    <w:link w:val="af5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locked/>
    <w:rsid w:val="00B4759D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aliases w:val="!Равноширинный текст документа"/>
    <w:basedOn w:val="a"/>
    <w:link w:val="af6"/>
    <w:semiHidden/>
    <w:unhideWhenUsed/>
    <w:rsid w:val="00B4759D"/>
    <w:pPr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semiHidden/>
    <w:rsid w:val="00B4759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semiHidden/>
    <w:unhideWhenUsed/>
    <w:rsid w:val="00B4759D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B47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7"/>
    <w:next w:val="af7"/>
    <w:link w:val="afd"/>
    <w:uiPriority w:val="99"/>
    <w:semiHidden/>
    <w:unhideWhenUsed/>
    <w:rsid w:val="00B4759D"/>
    <w:rPr>
      <w:b/>
      <w:bCs/>
    </w:rPr>
  </w:style>
  <w:style w:type="character" w:customStyle="1" w:styleId="afd">
    <w:name w:val="Тема примечания Знак"/>
    <w:basedOn w:val="13"/>
    <w:link w:val="afc"/>
    <w:uiPriority w:val="99"/>
    <w:semiHidden/>
    <w:rsid w:val="00B475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B4759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paragraph" w:customStyle="1" w:styleId="ConsPlusCell">
    <w:name w:val="ConsPlusCell"/>
    <w:uiPriority w:val="99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B47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4759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475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475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4759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afe">
    <w:name w:val="Знак Знак Знак Знак"/>
    <w:basedOn w:val="a"/>
    <w:rsid w:val="00B475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">
    <w:name w:val="Комментарий"/>
    <w:basedOn w:val="a"/>
    <w:next w:val="a"/>
    <w:uiPriority w:val="99"/>
    <w:rsid w:val="00B4759D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4759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B4759D"/>
    <w:rPr>
      <w:sz w:val="28"/>
    </w:rPr>
  </w:style>
  <w:style w:type="character" w:styleId="aff1">
    <w:name w:val="footnote reference"/>
    <w:uiPriority w:val="99"/>
    <w:semiHidden/>
    <w:unhideWhenUsed/>
    <w:rsid w:val="00B4759D"/>
    <w:rPr>
      <w:vertAlign w:val="superscript"/>
    </w:rPr>
  </w:style>
  <w:style w:type="character" w:styleId="aff2">
    <w:name w:val="annotation reference"/>
    <w:uiPriority w:val="99"/>
    <w:semiHidden/>
    <w:unhideWhenUsed/>
    <w:rsid w:val="00B4759D"/>
    <w:rPr>
      <w:sz w:val="16"/>
      <w:szCs w:val="16"/>
    </w:rPr>
  </w:style>
  <w:style w:type="character" w:styleId="aff3">
    <w:name w:val="endnote reference"/>
    <w:uiPriority w:val="99"/>
    <w:semiHidden/>
    <w:unhideWhenUsed/>
    <w:rsid w:val="00B4759D"/>
    <w:rPr>
      <w:vertAlign w:val="superscript"/>
    </w:rPr>
  </w:style>
  <w:style w:type="character" w:customStyle="1" w:styleId="aff4">
    <w:name w:val="Гипертекстовая ссылка"/>
    <w:basedOn w:val="a0"/>
    <w:uiPriority w:val="99"/>
    <w:rsid w:val="00B4759D"/>
    <w:rPr>
      <w:color w:val="106BBE"/>
    </w:rPr>
  </w:style>
  <w:style w:type="paragraph" w:customStyle="1" w:styleId="font5">
    <w:name w:val="font5"/>
    <w:basedOn w:val="a"/>
    <w:rsid w:val="00CE51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a"/>
    <w:rsid w:val="00CE51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1">
    <w:name w:val="xl81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4">
    <w:name w:val="xl104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6">
    <w:name w:val="xl106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a"/>
    <w:rsid w:val="00CE5182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3">
    <w:name w:val="xl123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4">
    <w:name w:val="xl124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5">
    <w:name w:val="xl125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6">
    <w:name w:val="xl126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7">
    <w:name w:val="xl127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8">
    <w:name w:val="xl128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9">
    <w:name w:val="xl129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0">
    <w:name w:val="xl130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6">
    <w:name w:val="xl136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7">
    <w:name w:val="xl13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table" w:customStyle="1" w:styleId="32">
    <w:name w:val="Сетка таблицы3"/>
    <w:basedOn w:val="a1"/>
    <w:next w:val="a8"/>
    <w:uiPriority w:val="59"/>
    <w:rsid w:val="001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F253B"/>
  </w:style>
  <w:style w:type="table" w:customStyle="1" w:styleId="42">
    <w:name w:val="Сетка таблицы4"/>
    <w:basedOn w:val="a1"/>
    <w:next w:val="a8"/>
    <w:uiPriority w:val="59"/>
    <w:rsid w:val="001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F253B"/>
  </w:style>
  <w:style w:type="table" w:customStyle="1" w:styleId="112">
    <w:name w:val="Сетка таблицы11"/>
    <w:basedOn w:val="a1"/>
    <w:next w:val="a8"/>
    <w:uiPriority w:val="59"/>
    <w:rsid w:val="001F25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8"/>
    <w:uiPriority w:val="59"/>
    <w:rsid w:val="001F25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1F253B"/>
  </w:style>
  <w:style w:type="numbering" w:customStyle="1" w:styleId="1110">
    <w:name w:val="Нет списка111"/>
    <w:next w:val="a2"/>
    <w:uiPriority w:val="99"/>
    <w:semiHidden/>
    <w:unhideWhenUsed/>
    <w:rsid w:val="001F253B"/>
  </w:style>
  <w:style w:type="numbering" w:customStyle="1" w:styleId="1111">
    <w:name w:val="Нет списка1111"/>
    <w:next w:val="a2"/>
    <w:uiPriority w:val="99"/>
    <w:semiHidden/>
    <w:unhideWhenUsed/>
    <w:rsid w:val="001F253B"/>
  </w:style>
  <w:style w:type="numbering" w:customStyle="1" w:styleId="2110">
    <w:name w:val="Нет списка211"/>
    <w:next w:val="a2"/>
    <w:uiPriority w:val="99"/>
    <w:semiHidden/>
    <w:unhideWhenUsed/>
    <w:rsid w:val="001F253B"/>
  </w:style>
  <w:style w:type="numbering" w:customStyle="1" w:styleId="120">
    <w:name w:val="Нет списка12"/>
    <w:next w:val="a2"/>
    <w:uiPriority w:val="99"/>
    <w:semiHidden/>
    <w:unhideWhenUsed/>
    <w:rsid w:val="001F253B"/>
  </w:style>
  <w:style w:type="paragraph" w:customStyle="1" w:styleId="xl138">
    <w:name w:val="xl138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9">
    <w:name w:val="xl139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0">
    <w:name w:val="xl140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1">
    <w:name w:val="xl141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2">
    <w:name w:val="xl142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3">
    <w:name w:val="xl143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4">
    <w:name w:val="xl144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5">
    <w:name w:val="xl145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6">
    <w:name w:val="xl146"/>
    <w:basedOn w:val="a"/>
    <w:rsid w:val="008E6E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7">
    <w:name w:val="xl147"/>
    <w:basedOn w:val="a"/>
    <w:rsid w:val="008E6E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8">
    <w:name w:val="xl148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  <w:sz w:val="16"/>
      <w:szCs w:val="16"/>
    </w:rPr>
  </w:style>
  <w:style w:type="paragraph" w:customStyle="1" w:styleId="xl149">
    <w:name w:val="xl149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1">
    <w:name w:val="xl151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2">
    <w:name w:val="xl152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3">
    <w:name w:val="xl153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4">
    <w:name w:val="xl154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5">
    <w:name w:val="xl155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56">
    <w:name w:val="xl156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8E6E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8E6EAD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8E6EAD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8E6E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1">
    <w:name w:val="xl161"/>
    <w:basedOn w:val="a"/>
    <w:rsid w:val="008E6E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2">
    <w:name w:val="xl162"/>
    <w:basedOn w:val="a"/>
    <w:rsid w:val="008E6EA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3">
    <w:name w:val="xl163"/>
    <w:basedOn w:val="a"/>
    <w:rsid w:val="008E6EAD"/>
    <w:pP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4">
    <w:name w:val="xl164"/>
    <w:basedOn w:val="a"/>
    <w:rsid w:val="008E6EA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5">
    <w:name w:val="xl165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6">
    <w:name w:val="xl166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7">
    <w:name w:val="xl167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8">
    <w:name w:val="xl168"/>
    <w:basedOn w:val="a"/>
    <w:rsid w:val="00780E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4157D5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0">
    <w:name w:val="xl170"/>
    <w:basedOn w:val="a"/>
    <w:rsid w:val="004157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1">
    <w:name w:val="xl171"/>
    <w:basedOn w:val="a"/>
    <w:rsid w:val="004157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2">
    <w:name w:val="xl172"/>
    <w:basedOn w:val="a"/>
    <w:rsid w:val="004157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3">
    <w:name w:val="xl173"/>
    <w:basedOn w:val="a"/>
    <w:rsid w:val="004157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4">
    <w:name w:val="xl174"/>
    <w:basedOn w:val="a"/>
    <w:rsid w:val="004157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5">
    <w:name w:val="xl175"/>
    <w:basedOn w:val="a"/>
    <w:rsid w:val="004157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6">
    <w:name w:val="xl176"/>
    <w:basedOn w:val="a"/>
    <w:rsid w:val="004157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4157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8">
    <w:name w:val="xl178"/>
    <w:basedOn w:val="a"/>
    <w:rsid w:val="004157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9">
    <w:name w:val="xl179"/>
    <w:basedOn w:val="a"/>
    <w:rsid w:val="004157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a"/>
    <w:rsid w:val="004157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1">
    <w:name w:val="xl181"/>
    <w:basedOn w:val="a"/>
    <w:rsid w:val="001C49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hyperlink" Target="file:///C:\content\edition\c01b02a6-e0ea-4c3e-8d76-62a75c5d3c5a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15AB3-9D52-4126-8A3E-5512B1A9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5586</Words>
  <Characters>31846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Баских Виктория Юрьевна</dc:creator>
  <cp:lastModifiedBy>Козаченко Оксана Владимировна</cp:lastModifiedBy>
  <cp:revision>12</cp:revision>
  <cp:lastPrinted>2023-01-31T05:21:00Z</cp:lastPrinted>
  <dcterms:created xsi:type="dcterms:W3CDTF">2023-11-10T11:36:00Z</dcterms:created>
  <dcterms:modified xsi:type="dcterms:W3CDTF">2024-12-17T06:35:00Z</dcterms:modified>
</cp:coreProperties>
</file>